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2942"/>
      </w:tblGrid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5210" w:type="dxa"/>
            <w:gridSpan w:val="3"/>
          </w:tcPr>
          <w:p w:rsidR="007F753A" w:rsidRPr="005E6103" w:rsidRDefault="007F753A" w:rsidP="005E610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80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руководителя </w:t>
            </w:r>
            <w:r w:rsidR="005E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филиала </w:t>
            </w:r>
            <w:r w:rsidR="005E610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1559" w:type="dxa"/>
          </w:tcPr>
          <w:p w:rsidR="007F753A" w:rsidRDefault="007F753A" w:rsidP="007F7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651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666DC">
              <w:rPr>
                <w:rFonts w:ascii="Times New Roman" w:hAnsi="Times New Roman" w:cs="Times New Roman"/>
                <w:i/>
                <w:sz w:val="24"/>
                <w:szCs w:val="24"/>
              </w:rPr>
              <w:t>И. О.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20___</w:t>
            </w:r>
          </w:p>
        </w:tc>
      </w:tr>
      <w:tr w:rsidR="007F753A" w:rsidTr="00EF32D9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66" w:rsidRDefault="00324866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866">
        <w:rPr>
          <w:rFonts w:ascii="Times New Roman" w:hAnsi="Times New Roman" w:cs="Times New Roman"/>
          <w:b/>
          <w:sz w:val="24"/>
          <w:szCs w:val="24"/>
        </w:rPr>
        <w:t>боснова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>) цен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3F04FD" w:rsidRDefault="003F04FD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799"/>
      </w:tblGrid>
      <w:tr w:rsidR="00BE1DEB" w:rsidRPr="00BE1DEB" w:rsidTr="00EF32D9">
        <w:trPr>
          <w:trHeight w:val="455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BE1DEB" w:rsidRPr="007D02FF" w:rsidRDefault="00BE1DEB" w:rsidP="00BE1DE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Номер закупки</w:t>
            </w:r>
            <w:r w:rsidR="007D02FF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02FF"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E1DEB" w:rsidRPr="00BE1DEB" w:rsidRDefault="00BE1DEB" w:rsidP="00BE1DEB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1DEB" w:rsidRPr="00BE1DEB" w:rsidTr="00EF32D9">
        <w:tc>
          <w:tcPr>
            <w:tcW w:w="7338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  <w:t>Обособленное структурное подразделение – филиал (ОСП)</w:t>
            </w:r>
            <w:r w:rsidRPr="00BE1DEB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- инициатор закупки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 xml:space="preserve"> (сокращенно)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E1DEB" w:rsidRPr="00BE1DEB" w:rsidRDefault="00BE1DEB" w:rsidP="00BE1DEB">
            <w:pPr>
              <w:tabs>
                <w:tab w:val="left" w:pos="3518"/>
              </w:tabs>
              <w:spacing w:after="0" w:line="240" w:lineRule="auto"/>
              <w:ind w:right="-108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val="en-US" w:eastAsia="ru-RU"/>
              </w:rPr>
              <w:t>_______</w:t>
            </w: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НИЯУ МИФИ</w:t>
            </w:r>
          </w:p>
        </w:tc>
      </w:tr>
      <w:tr w:rsidR="00BE1DEB" w:rsidRPr="00BE1DEB" w:rsidTr="00EF32D9">
        <w:trPr>
          <w:trHeight w:val="47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Способ закупки </w:t>
            </w:r>
            <w:r w:rsidR="007D02FF">
              <w:rPr>
                <w:rFonts w:ascii="Cambria" w:eastAsia="Times New Roman" w:hAnsi="Cambria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5E610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>(см. на обороте - сокращенно)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E1DEB" w:rsidRPr="00BE1DEB" w:rsidRDefault="00BE1DEB" w:rsidP="00BE1DEB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EFF" w:rsidRPr="00BE1DEB" w:rsidTr="00590EFF">
        <w:trPr>
          <w:trHeight w:val="479"/>
        </w:trPr>
        <w:tc>
          <w:tcPr>
            <w:tcW w:w="2802" w:type="dxa"/>
            <w:shd w:val="clear" w:color="auto" w:fill="auto"/>
          </w:tcPr>
          <w:p w:rsidR="00590EFF" w:rsidRPr="00590EFF" w:rsidRDefault="00590EFF" w:rsidP="00590EF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commentRangeStart w:id="1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Предмет договора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335" w:type="dxa"/>
            <w:gridSpan w:val="2"/>
            <w:shd w:val="clear" w:color="auto" w:fill="auto"/>
          </w:tcPr>
          <w:p w:rsidR="00590EFF" w:rsidRPr="00590EFF" w:rsidRDefault="00590EFF" w:rsidP="00590EFF">
            <w:pPr>
              <w:tabs>
                <w:tab w:val="left" w:pos="3518"/>
              </w:tabs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BE1DEB" w:rsidRDefault="00BE1DEB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C2" w:rsidRPr="007F753A" w:rsidRDefault="001533C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О</w:t>
      </w:r>
      <w:r w:rsidR="007E6EC2" w:rsidRPr="001533C9">
        <w:rPr>
          <w:rFonts w:ascii="Times New Roman" w:hAnsi="Times New Roman" w:cs="Times New Roman"/>
          <w:sz w:val="24"/>
          <w:szCs w:val="24"/>
        </w:rPr>
        <w:t xml:space="preserve">боснование </w:t>
      </w:r>
      <w:r w:rsidR="007D02FF" w:rsidRPr="007D02FF">
        <w:rPr>
          <w:rFonts w:ascii="Times New Roman" w:hAnsi="Times New Roman" w:cs="Times New Roman"/>
          <w:sz w:val="24"/>
          <w:szCs w:val="24"/>
        </w:rPr>
        <w:t>начальной (максимальной)</w:t>
      </w:r>
      <w:r w:rsidR="007D02FF">
        <w:rPr>
          <w:rFonts w:ascii="Times New Roman" w:hAnsi="Times New Roman" w:cs="Times New Roman"/>
          <w:sz w:val="24"/>
          <w:szCs w:val="24"/>
        </w:rPr>
        <w:t xml:space="preserve"> </w:t>
      </w:r>
      <w:r w:rsidR="007E6EC2" w:rsidRPr="001533C9">
        <w:rPr>
          <w:rFonts w:ascii="Times New Roman" w:hAnsi="Times New Roman" w:cs="Times New Roman"/>
          <w:sz w:val="24"/>
          <w:szCs w:val="24"/>
        </w:rPr>
        <w:t>цены договора</w:t>
      </w:r>
      <w:r w:rsidR="007D02FF">
        <w:rPr>
          <w:rFonts w:ascii="Times New Roman" w:hAnsi="Times New Roman" w:cs="Times New Roman"/>
          <w:sz w:val="24"/>
          <w:szCs w:val="24"/>
        </w:rPr>
        <w:t xml:space="preserve">  (НМЦД)</w:t>
      </w:r>
      <w:r w:rsidRPr="001533C9">
        <w:rPr>
          <w:rFonts w:ascii="Times New Roman" w:hAnsi="Times New Roman" w:cs="Times New Roman"/>
          <w:sz w:val="24"/>
          <w:szCs w:val="24"/>
        </w:rPr>
        <w:t>:</w:t>
      </w:r>
    </w:p>
    <w:p w:rsidR="00CD3988" w:rsidRPr="007D02FF" w:rsidRDefault="00CD3988" w:rsidP="007F75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7D02FF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оставщик (подрядчик, исполнител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7D02FF" w:rsidP="007D02FF">
            <w:pPr>
              <w:spacing w:after="0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НМЦД </w:t>
            </w:r>
            <w:r w:rsidR="00312785"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commentRangeStart w:id="2"/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предложению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оставщика (подрядчика, исполнителя</w:t>
            </w:r>
            <w:commentRangeEnd w:id="2"/>
            <w:r w:rsidR="00856A07">
              <w:rPr>
                <w:rStyle w:val="a5"/>
              </w:rPr>
              <w:commentReference w:id="2"/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руб.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3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3"/>
            <w:r w:rsidRPr="00856A07">
              <w:rPr>
                <w:rStyle w:val="a5"/>
              </w:rPr>
              <w:commentReference w:id="3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4"/>
            <w:r>
              <w:rPr>
                <w:rStyle w:val="a5"/>
              </w:rPr>
              <w:commentReference w:id="4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6"/>
            <w:r>
              <w:rPr>
                <w:rStyle w:val="a5"/>
              </w:rPr>
              <w:commentReference w:id="6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7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7"/>
            <w:r>
              <w:rPr>
                <w:rStyle w:val="a5"/>
              </w:rPr>
              <w:commentReference w:id="7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8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8"/>
            <w:r>
              <w:rPr>
                <w:rStyle w:val="a5"/>
              </w:rPr>
              <w:commentReference w:id="8"/>
            </w:r>
          </w:p>
        </w:tc>
      </w:tr>
      <w:tr w:rsidR="00C335E9" w:rsidRPr="00974747" w:rsidTr="00C335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9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commentRangeEnd w:id="9"/>
            <w:r w:rsidR="00856A07">
              <w:rPr>
                <w:rStyle w:val="a5"/>
              </w:rPr>
              <w:commentReference w:id="9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856A07" w:rsidRDefault="00856A07" w:rsidP="007F75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72FD" w:rsidRDefault="00C672FD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расчета начальной (максимальной)</w:t>
      </w:r>
      <w:r w:rsidR="003B6FDE">
        <w:rPr>
          <w:rFonts w:ascii="Times New Roman" w:hAnsi="Times New Roman" w:cs="Times New Roman"/>
          <w:sz w:val="24"/>
          <w:szCs w:val="24"/>
        </w:rPr>
        <w:t xml:space="preserve"> цены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B6FDE">
        <w:rPr>
          <w:rFonts w:ascii="Times New Roman" w:hAnsi="Times New Roman" w:cs="Times New Roman"/>
          <w:sz w:val="24"/>
          <w:szCs w:val="24"/>
        </w:rPr>
        <w:t xml:space="preserve"> (НМЦД)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"/>
      <w:r>
        <w:rPr>
          <w:rFonts w:ascii="Times New Roman" w:hAnsi="Times New Roman" w:cs="Times New Roman"/>
          <w:sz w:val="24"/>
          <w:szCs w:val="24"/>
        </w:rPr>
        <w:t>______________</w:t>
      </w:r>
      <w:commentRangeEnd w:id="10"/>
      <w:r>
        <w:rPr>
          <w:rStyle w:val="a5"/>
        </w:rPr>
        <w:commentReference w:id="10"/>
      </w:r>
    </w:p>
    <w:p w:rsidR="000157F5" w:rsidRDefault="000157F5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расчета НЦМД:  </w:t>
      </w:r>
      <w:commentRangeStart w:id="11"/>
      <w:r>
        <w:rPr>
          <w:rFonts w:ascii="Times New Roman" w:hAnsi="Times New Roman" w:cs="Times New Roman"/>
          <w:sz w:val="24"/>
          <w:szCs w:val="24"/>
        </w:rPr>
        <w:t>_______________</w:t>
      </w:r>
      <w:commentRangeEnd w:id="11"/>
      <w:r>
        <w:rPr>
          <w:rStyle w:val="a5"/>
        </w:rPr>
        <w:commentReference w:id="11"/>
      </w:r>
    </w:p>
    <w:p w:rsidR="009C6B2D" w:rsidRDefault="00CA726C" w:rsidP="00590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726C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A726C">
        <w:rPr>
          <w:rFonts w:ascii="Times New Roman" w:hAnsi="Times New Roman" w:cs="Times New Roman"/>
          <w:sz w:val="24"/>
          <w:szCs w:val="24"/>
        </w:rPr>
        <w:t>)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726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672FD">
        <w:rPr>
          <w:rFonts w:ascii="Times New Roman" w:hAnsi="Times New Roman" w:cs="Times New Roman"/>
          <w:sz w:val="24"/>
          <w:szCs w:val="24"/>
        </w:rPr>
        <w:t>:</w:t>
      </w:r>
      <w:r w:rsidR="009C6B2D" w:rsidRPr="00C9176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2"/>
      <w:r w:rsidR="009C6B2D" w:rsidRPr="00590EFF">
        <w:rPr>
          <w:rFonts w:ascii="Times New Roman" w:hAnsi="Times New Roman" w:cs="Times New Roman"/>
          <w:b/>
          <w:sz w:val="24"/>
          <w:szCs w:val="24"/>
        </w:rPr>
        <w:t>________________ руб. ______ коп.</w:t>
      </w:r>
      <w:commentRangeEnd w:id="12"/>
      <w:r w:rsidR="00856A07" w:rsidRPr="00590EFF">
        <w:rPr>
          <w:rStyle w:val="a5"/>
          <w:b/>
        </w:rPr>
        <w:commentReference w:id="12"/>
      </w:r>
    </w:p>
    <w:p w:rsidR="00590EFF" w:rsidRDefault="00590EFF" w:rsidP="00590E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C30" w:rsidRPr="001533C9" w:rsidRDefault="007E6EC2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commentRangeStart w:id="13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3"/>
      <w:r w:rsidR="00856A07">
        <w:rPr>
          <w:rStyle w:val="a5"/>
        </w:rPr>
        <w:commentReference w:id="13"/>
      </w:r>
    </w:p>
    <w:p w:rsidR="00CA726C" w:rsidRDefault="00C335E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4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4"/>
      <w:r w:rsidR="005B1FE1" w:rsidRPr="007254F2">
        <w:rPr>
          <w:rStyle w:val="a5"/>
        </w:rPr>
        <w:commentReference w:id="14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</w:t>
      </w:r>
      <w:r w:rsidR="007D02FF">
        <w:rPr>
          <w:rFonts w:ascii="Times New Roman" w:hAnsi="Times New Roman" w:cs="Times New Roman"/>
          <w:sz w:val="24"/>
          <w:szCs w:val="24"/>
        </w:rPr>
        <w:t xml:space="preserve">НМЦД  </w:t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на </w:t>
      </w:r>
      <w:commentRangeStart w:id="15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5"/>
      <w:r w:rsidR="005B1FE1" w:rsidRPr="007254F2">
        <w:rPr>
          <w:rStyle w:val="a5"/>
        </w:rPr>
        <w:commentReference w:id="15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5B1FE1" w:rsidRDefault="005B1FE1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651"/>
      </w:tblGrid>
      <w:tr w:rsidR="002419F0" w:rsidTr="00A730D3">
        <w:tc>
          <w:tcPr>
            <w:tcW w:w="3794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693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подразделения филиала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Pr="002419F0" w:rsidRDefault="002419F0" w:rsidP="00A73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 xml:space="preserve"> email: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актный 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F0" w:rsidRDefault="002419F0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D3" w:rsidRDefault="00A7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103" w:rsidRDefault="005E6103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53A" w:rsidRPr="007F753A" w:rsidRDefault="007F753A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53A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7F753A" w:rsidRPr="007F753A" w:rsidRDefault="005E6103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 xml:space="preserve">Обоснование начальной (максимальной) цены договора </w:t>
      </w:r>
      <w:r w:rsidR="007F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>утверждает руководитель или заместитель  руководителя филиала</w:t>
      </w:r>
      <w:r w:rsidR="007F753A">
        <w:rPr>
          <w:rFonts w:ascii="Times New Roman" w:hAnsi="Times New Roman" w:cs="Times New Roman"/>
          <w:i/>
          <w:sz w:val="24"/>
          <w:szCs w:val="24"/>
        </w:rPr>
        <w:t>.</w:t>
      </w:r>
    </w:p>
    <w:p w:rsidR="007D02FF" w:rsidRPr="007D02FF" w:rsidRDefault="005E6103" w:rsidP="007D02FF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7D02FF" w:rsidRP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 </w:t>
      </w:r>
      <w:r w:rsid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(внутренний)</w:t>
      </w:r>
      <w:r w:rsidR="007D02FF" w:rsidRP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закупк</w:t>
      </w:r>
      <w:r w:rsid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7D02FF" w:rsidRP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присваивается подразделением московской площадки НИЯУ МИФИ (ОМО УМТО ДЭР - нач. отдела Поляков Б.В.)</w:t>
      </w:r>
    </w:p>
    <w:p w:rsidR="007D02FF" w:rsidRDefault="007D02FF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91"/>
      </w:tblGrid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 w:val="restart"/>
            <w:shd w:val="clear" w:color="auto" w:fill="auto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Способ закупки 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(столбец 14 </w:t>
            </w:r>
            <w:r w:rsidRPr="003C222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плана закупки</w:t>
            </w:r>
            <w:r w:rsidRPr="003C222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- обязательно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:            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ЕП - закупка у единственного поставщика (исполнителя, подрядчика)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ЗКЭФ - запрос котировок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 ЗПрЭФ - запрос предложений в электронной форме,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ОАЭФ - открытый аукцион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ОК - открытый конкурс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3C22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ОКЭФ - открытый конкурс в электронной форме</w:t>
            </w:r>
            <w:r w:rsidRPr="003C222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 КонОтб - конкурентный отбор, ЗОф - запрос оферт, ЗОфЭФ - запрос оферт в электронной форме</w:t>
            </w: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EF32D9">
        <w:trPr>
          <w:trHeight w:val="300"/>
        </w:trPr>
        <w:tc>
          <w:tcPr>
            <w:tcW w:w="4365" w:type="dxa"/>
            <w:shd w:val="clear" w:color="auto" w:fill="auto"/>
            <w:vAlign w:val="center"/>
          </w:tcPr>
          <w:p w:rsidR="003C2220" w:rsidRPr="003C2220" w:rsidRDefault="003C2220" w:rsidP="003C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C2220" w:rsidRDefault="003C2220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6103" w:rsidRDefault="007D02FF" w:rsidP="005E6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</w:t>
      </w:r>
      <w:r w:rsidR="005E6103">
        <w:rPr>
          <w:rFonts w:ascii="Times New Roman" w:hAnsi="Times New Roman" w:cs="Times New Roman"/>
          <w:i/>
          <w:sz w:val="24"/>
          <w:szCs w:val="24"/>
        </w:rPr>
        <w:t>цена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определяется на основании проектной документации, разработанной и утвержденной в соответствии с законодательством Российской Федерации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(см.пункт.11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; в случае закупки работ по текущему ремонту и капитальному ремонту объектов капитального строительства, расчет </w:t>
      </w:r>
      <w:r w:rsidR="005E6103">
        <w:rPr>
          <w:rFonts w:ascii="Times New Roman" w:hAnsi="Times New Roman" w:cs="Times New Roman"/>
          <w:i/>
          <w:sz w:val="24"/>
          <w:szCs w:val="24"/>
        </w:rPr>
        <w:t>цены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, за исключением случаев, установленных пунктом 11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 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Положения о закупке НИЯУ МИФИ,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(см.пункт.12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.</w:t>
      </w:r>
    </w:p>
    <w:p w:rsidR="005E6103" w:rsidRPr="00C91760" w:rsidRDefault="005E6103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5E6103" w:rsidRPr="00C91760" w:rsidSect="007F753A">
      <w:pgSz w:w="11907" w:h="16840"/>
      <w:pgMar w:top="426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яков Б.В." w:date="2019-02-20T15:42:00Z" w:initials="BVP">
    <w:p w:rsidR="00590EFF" w:rsidRDefault="00590EFF" w:rsidP="00590EFF">
      <w:pPr>
        <w:pStyle w:val="a6"/>
        <w:spacing w:after="0"/>
      </w:pPr>
      <w:r>
        <w:rPr>
          <w:rStyle w:val="a5"/>
        </w:rPr>
        <w:annotationRef/>
      </w:r>
      <w:r w:rsidRPr="006D14D8">
        <w:rPr>
          <w:i/>
          <w:sz w:val="24"/>
          <w:szCs w:val="24"/>
        </w:rPr>
        <w:t>Текст предмета договора должен быть идентичен тексту предмета договора, внесенного в план закупки (проект плана закупки</w:t>
      </w:r>
      <w:r w:rsidR="00455A5E">
        <w:rPr>
          <w:i/>
          <w:sz w:val="24"/>
          <w:szCs w:val="24"/>
        </w:rPr>
        <w:t>)</w:t>
      </w:r>
    </w:p>
  </w:comment>
  <w:comment w:id="2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в соответствии с выбранной методикой, см.  раздел 3 главы  </w:t>
      </w:r>
      <w:r w:rsidR="00D91C12" w:rsidRPr="007254F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91C12" w:rsidRPr="007254F2">
        <w:rPr>
          <w:rFonts w:ascii="Times New Roman" w:hAnsi="Times New Roman" w:cs="Times New Roman"/>
          <w:i/>
          <w:sz w:val="24"/>
          <w:szCs w:val="24"/>
        </w:rPr>
        <w:t xml:space="preserve"> Положения о закупке НИЯУ МИФИ «Расчет начальной (максимальной) цены договора»</w:t>
      </w:r>
    </w:p>
  </w:comment>
  <w:comment w:id="3" w:author="User" w:date="2019-01-22T11:01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4" w:author="User" w:date="2019-01-22T11:10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D91C1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5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6" w:author="User" w:date="2019-02-20T15:35:00Z" w:initials="U">
    <w:p w:rsidR="00856A07" w:rsidRDefault="00856A07" w:rsidP="000157F5">
      <w:pPr>
        <w:pStyle w:val="a6"/>
        <w:spacing w:after="0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7" w:author="User" w:date="2019-01-22T11:0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8" w:author="User" w:date="2019-01-22T11:11:00Z" w:initials="U">
    <w:p w:rsidR="00856A07" w:rsidRDefault="00856A07" w:rsidP="00856A07">
      <w:pPr>
        <w:pStyle w:val="a6"/>
      </w:pPr>
      <w:r>
        <w:rPr>
          <w:rStyle w:val="a5"/>
        </w:rPr>
        <w:annotationRef/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="00312785"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="00312785"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="0031278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9" w:author="User" w:date="2019-02-20T15:35:00Z" w:initials="U">
    <w:p w:rsidR="00856A07" w:rsidRPr="00856A07" w:rsidRDefault="00856A07" w:rsidP="00015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 xml:space="preserve">необходимое для определения цены договора  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количество предложений поставщиков </w:t>
      </w:r>
      <w:r w:rsidR="00D91C12" w:rsidRPr="00856A07">
        <w:rPr>
          <w:rFonts w:ascii="Times New Roman" w:hAnsi="Times New Roman" w:cs="Times New Roman"/>
          <w:i/>
          <w:sz w:val="24"/>
          <w:szCs w:val="24"/>
        </w:rPr>
        <w:t>(подрядчиков, исполнителей)</w:t>
      </w:r>
      <w:r w:rsidR="00D91C12"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определяется заказчиком самостоятельно -  как достаточное количество источников ин</w:t>
      </w:r>
      <w:r w:rsidR="00D91C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формации о ценах, но не менее 3</w:t>
      </w:r>
    </w:p>
  </w:comment>
  <w:comment w:id="10" w:author="Поляков Б.В." w:date="2019-02-20T16:12:00Z" w:initials="BVP">
    <w:p w:rsidR="003B6FDE" w:rsidRDefault="00C672FD" w:rsidP="000157F5">
      <w:pPr>
        <w:pStyle w:val="a6"/>
        <w:spacing w:after="0"/>
      </w:pPr>
      <w:r>
        <w:rPr>
          <w:rStyle w:val="a5"/>
        </w:rPr>
        <w:annotationRef/>
      </w:r>
      <w:r w:rsidR="003B6FDE">
        <w:t xml:space="preserve">Расчет НМЦД определяется в соответствии с  </w:t>
      </w:r>
      <w:r w:rsidR="003B6FDE" w:rsidRPr="003B6FDE">
        <w:t xml:space="preserve">методикой, </w:t>
      </w:r>
      <w:r w:rsidR="003B6FDE">
        <w:t xml:space="preserve">приведенной в </w:t>
      </w:r>
      <w:r w:rsidR="003B6FDE" w:rsidRPr="003B6FDE">
        <w:t xml:space="preserve">  раздел</w:t>
      </w:r>
      <w:r w:rsidR="003B6FDE">
        <w:t>е</w:t>
      </w:r>
      <w:r w:rsidR="003B6FDE" w:rsidRPr="003B6FDE">
        <w:t xml:space="preserve"> 3 главы </w:t>
      </w:r>
      <w:r w:rsidR="00455A5E">
        <w:rPr>
          <w:lang w:val="en-US"/>
        </w:rPr>
        <w:t>I</w:t>
      </w:r>
      <w:r w:rsidR="003B6FDE" w:rsidRPr="003B6FDE">
        <w:t xml:space="preserve"> Положения о закупке НИЯУ МИФИ «Расчет </w:t>
      </w:r>
      <w:r w:rsidR="003B6FDE">
        <w:t>НЕЦМД»: (внести текст)</w:t>
      </w:r>
    </w:p>
    <w:p w:rsidR="003B6FDE" w:rsidRPr="000157F5" w:rsidRDefault="003B6FDE" w:rsidP="000157F5">
      <w:pPr>
        <w:pStyle w:val="a6"/>
        <w:spacing w:after="0"/>
        <w:rPr>
          <w:i/>
        </w:rPr>
      </w:pPr>
      <w:r w:rsidRPr="000157F5">
        <w:rPr>
          <w:i/>
        </w:rPr>
        <w:t xml:space="preserve">или </w:t>
      </w:r>
    </w:p>
    <w:p w:rsidR="00C672FD" w:rsidRDefault="003B6FDE" w:rsidP="000157F5">
      <w:pPr>
        <w:pStyle w:val="a6"/>
        <w:spacing w:after="0"/>
      </w:pPr>
      <w:r w:rsidRPr="003B6FDE">
        <w:t>анализ ценовых предложений на основании предложений поставщиков (подрядчиков, исполнителей)</w:t>
      </w:r>
    </w:p>
    <w:p w:rsidR="003B6FDE" w:rsidRPr="000157F5" w:rsidRDefault="003B6FDE" w:rsidP="000157F5">
      <w:pPr>
        <w:pStyle w:val="a6"/>
        <w:spacing w:after="0"/>
        <w:rPr>
          <w:i/>
        </w:rPr>
      </w:pPr>
      <w:r w:rsidRPr="000157F5">
        <w:rPr>
          <w:i/>
        </w:rPr>
        <w:t>или</w:t>
      </w:r>
    </w:p>
    <w:p w:rsidR="003B6FDE" w:rsidRDefault="003B6FDE" w:rsidP="000157F5">
      <w:pPr>
        <w:pStyle w:val="a6"/>
        <w:spacing w:after="0"/>
      </w:pPr>
      <w:r>
        <w:t xml:space="preserve">тарифное регулирование на основе _____  </w:t>
      </w:r>
      <w:r w:rsidRPr="003B6FDE">
        <w:rPr>
          <w:i/>
        </w:rPr>
        <w:t>(правовой акт</w:t>
      </w:r>
      <w:r>
        <w:t>)</w:t>
      </w:r>
    </w:p>
    <w:p w:rsidR="000157F5" w:rsidRPr="000157F5" w:rsidRDefault="000157F5" w:rsidP="000157F5">
      <w:pPr>
        <w:pStyle w:val="a6"/>
        <w:spacing w:after="0"/>
        <w:rPr>
          <w:i/>
        </w:rPr>
      </w:pPr>
      <w:r w:rsidRPr="000157F5">
        <w:rPr>
          <w:i/>
        </w:rPr>
        <w:t xml:space="preserve">или </w:t>
      </w:r>
    </w:p>
    <w:p w:rsidR="000157F5" w:rsidRDefault="000157F5" w:rsidP="000157F5">
      <w:pPr>
        <w:pStyle w:val="a6"/>
        <w:spacing w:after="0"/>
      </w:pPr>
      <w:r>
        <w:t>сметный расчет</w:t>
      </w:r>
    </w:p>
    <w:p w:rsidR="000157F5" w:rsidRDefault="000157F5" w:rsidP="000157F5">
      <w:pPr>
        <w:pStyle w:val="a6"/>
        <w:spacing w:after="0"/>
      </w:pPr>
      <w:r>
        <w:t>или иное</w:t>
      </w:r>
    </w:p>
  </w:comment>
  <w:comment w:id="11" w:author="Поляков Б.В." w:date="2019-02-20T15:36:00Z" w:initials="BVP">
    <w:p w:rsidR="000157F5" w:rsidRDefault="000157F5" w:rsidP="000157F5">
      <w:pPr>
        <w:pStyle w:val="a6"/>
        <w:spacing w:after="0"/>
      </w:pPr>
      <w:r>
        <w:rPr>
          <w:rStyle w:val="a5"/>
        </w:rPr>
        <w:annotationRef/>
      </w:r>
      <w:r>
        <w:t>(внести текст)</w:t>
      </w:r>
    </w:p>
    <w:p w:rsidR="000157F5" w:rsidRPr="000157F5" w:rsidRDefault="000157F5" w:rsidP="000157F5">
      <w:pPr>
        <w:pStyle w:val="a6"/>
        <w:spacing w:after="0"/>
        <w:rPr>
          <w:i/>
        </w:rPr>
      </w:pPr>
      <w:r w:rsidRPr="000157F5">
        <w:rPr>
          <w:i/>
        </w:rPr>
        <w:t>или</w:t>
      </w:r>
    </w:p>
    <w:p w:rsidR="000157F5" w:rsidRPr="000157F5" w:rsidRDefault="000157F5" w:rsidP="000157F5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среднее значение ценовых предложений</w:t>
      </w:r>
    </w:p>
    <w:p w:rsidR="000157F5" w:rsidRDefault="00455A5E" w:rsidP="000157F5">
      <w:pPr>
        <w:pStyle w:val="a6"/>
        <w:spacing w:after="0"/>
        <w:rPr>
          <w:i/>
        </w:rPr>
      </w:pPr>
      <w:r>
        <w:rPr>
          <w:i/>
        </w:rPr>
        <w:t>или</w:t>
      </w:r>
    </w:p>
    <w:p w:rsidR="000157F5" w:rsidRPr="000157F5" w:rsidRDefault="00455A5E" w:rsidP="000157F5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наименьшее значение ценовых предложений</w:t>
      </w:r>
    </w:p>
    <w:p w:rsidR="000157F5" w:rsidRPr="000157F5" w:rsidRDefault="00455A5E" w:rsidP="000157F5">
      <w:pPr>
        <w:pStyle w:val="a6"/>
        <w:spacing w:after="0"/>
        <w:rPr>
          <w:i/>
        </w:rPr>
      </w:pPr>
      <w:r>
        <w:rPr>
          <w:i/>
        </w:rPr>
        <w:t>или иное</w:t>
      </w:r>
    </w:p>
  </w:comment>
  <w:comment w:id="12" w:author="User" w:date="2019-01-22T11:12:00Z" w:initials="U">
    <w:p w:rsidR="00856A07" w:rsidRDefault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указать ци</w:t>
      </w:r>
      <w:r w:rsidR="00312785">
        <w:rPr>
          <w:rFonts w:ascii="Times New Roman" w:hAnsi="Times New Roman" w:cs="Times New Roman"/>
          <w:i/>
          <w:sz w:val="24"/>
          <w:szCs w:val="24"/>
        </w:rPr>
        <w:t>фрами рассчитанную начальную максимальную цену договора</w:t>
      </w:r>
    </w:p>
  </w:comment>
  <w:comment w:id="13" w:author="User" w:date="2019-02-20T15:34:00Z" w:initials="U">
    <w:p w:rsidR="00856A07" w:rsidRPr="00CA726C" w:rsidRDefault="00856A07" w:rsidP="000157F5">
      <w:pPr>
        <w:pStyle w:val="a6"/>
        <w:spacing w:after="0"/>
        <w:rPr>
          <w:i/>
        </w:rPr>
      </w:pPr>
      <w:r>
        <w:rPr>
          <w:rStyle w:val="a5"/>
        </w:rPr>
        <w:annotationRef/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A726C" w:rsidRPr="00CA726C">
        <w:rPr>
          <w:rFonts w:ascii="Times New Roman" w:hAnsi="Times New Roman" w:cs="Times New Roman"/>
          <w:i/>
          <w:sz w:val="24"/>
          <w:szCs w:val="24"/>
        </w:rPr>
        <w:t>обоснованию начальной (максимальной) цены договора</w:t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 необходимо приложить </w:t>
      </w:r>
      <w:r w:rsidR="009B5684" w:rsidRPr="00CA726C">
        <w:rPr>
          <w:rFonts w:ascii="Times New Roman" w:hAnsi="Times New Roman" w:cs="Times New Roman"/>
          <w:i/>
          <w:sz w:val="24"/>
          <w:szCs w:val="24"/>
        </w:rPr>
        <w:t xml:space="preserve">распечатанные </w:t>
      </w:r>
      <w:r w:rsidRPr="00CA726C">
        <w:rPr>
          <w:rFonts w:ascii="Times New Roman" w:hAnsi="Times New Roman" w:cs="Times New Roman"/>
          <w:i/>
          <w:sz w:val="24"/>
          <w:szCs w:val="24"/>
        </w:rPr>
        <w:t>скан-копии указанных ниже документов в бумажном виде</w:t>
      </w:r>
    </w:p>
  </w:comment>
  <w:comment w:id="14" w:author="User" w:date="2019-01-22T11:25:00Z" w:initials="U">
    <w:p w:rsidR="005B1FE1" w:rsidRPr="005B1FE1" w:rsidRDefault="005B1FE1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</w:rPr>
        <w:t>пользуемая в п.1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5" w:author="Даева С.В." w:date="2019-01-22T11:17:00Z" w:initials="ДС">
    <w:p w:rsidR="005B1FE1" w:rsidRPr="001A24A6" w:rsidRDefault="005B1FE1" w:rsidP="005B1FE1">
      <w:pPr>
        <w:pStyle w:val="a6"/>
      </w:pPr>
      <w:r>
        <w:rPr>
          <w:rStyle w:val="a5"/>
        </w:rPr>
        <w:annotationRef/>
      </w:r>
      <w:r>
        <w:t>указать цифрами количество листов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157F5"/>
    <w:rsid w:val="00065248"/>
    <w:rsid w:val="001261B5"/>
    <w:rsid w:val="001449F4"/>
    <w:rsid w:val="001533C9"/>
    <w:rsid w:val="002419F0"/>
    <w:rsid w:val="002B2595"/>
    <w:rsid w:val="00312785"/>
    <w:rsid w:val="0032247D"/>
    <w:rsid w:val="00324866"/>
    <w:rsid w:val="003433F2"/>
    <w:rsid w:val="0036010A"/>
    <w:rsid w:val="003B6FDE"/>
    <w:rsid w:val="003C2220"/>
    <w:rsid w:val="003D4B38"/>
    <w:rsid w:val="003F04FD"/>
    <w:rsid w:val="00455A5E"/>
    <w:rsid w:val="00491996"/>
    <w:rsid w:val="00590EFF"/>
    <w:rsid w:val="005A1EE5"/>
    <w:rsid w:val="005B1FE1"/>
    <w:rsid w:val="005E6103"/>
    <w:rsid w:val="00652127"/>
    <w:rsid w:val="007D02FF"/>
    <w:rsid w:val="007E6EC2"/>
    <w:rsid w:val="007F753A"/>
    <w:rsid w:val="00856A07"/>
    <w:rsid w:val="0089145B"/>
    <w:rsid w:val="00974747"/>
    <w:rsid w:val="009B5684"/>
    <w:rsid w:val="009C6B2D"/>
    <w:rsid w:val="00A52C30"/>
    <w:rsid w:val="00A730D3"/>
    <w:rsid w:val="00A943E1"/>
    <w:rsid w:val="00A96726"/>
    <w:rsid w:val="00B52CE1"/>
    <w:rsid w:val="00B57986"/>
    <w:rsid w:val="00BC0F42"/>
    <w:rsid w:val="00BE1DEB"/>
    <w:rsid w:val="00C335E9"/>
    <w:rsid w:val="00C672FD"/>
    <w:rsid w:val="00C91760"/>
    <w:rsid w:val="00CA726C"/>
    <w:rsid w:val="00CD3988"/>
    <w:rsid w:val="00CD7701"/>
    <w:rsid w:val="00CE3C14"/>
    <w:rsid w:val="00D1481B"/>
    <w:rsid w:val="00D91C12"/>
    <w:rsid w:val="00E6722F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7B56-DCB1-45F1-A59C-F5ED6710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2</cp:revision>
  <cp:lastPrinted>2019-02-20T13:35:00Z</cp:lastPrinted>
  <dcterms:created xsi:type="dcterms:W3CDTF">2019-02-20T14:06:00Z</dcterms:created>
  <dcterms:modified xsi:type="dcterms:W3CDTF">2019-02-20T14:06:00Z</dcterms:modified>
</cp:coreProperties>
</file>