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D6" w:rsidRPr="00FC71A1" w:rsidRDefault="00CA2FD6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FC71A1" w:rsidRDefault="00FC71A1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4A45B4" w:rsidRDefault="004A45B4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AC0931" w:rsidRDefault="00AC0931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AC0931" w:rsidRDefault="00AC0931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AC0931" w:rsidRDefault="00AC0931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4A45B4" w:rsidRDefault="004A45B4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4A45B4" w:rsidRDefault="004A45B4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CA2FD6" w:rsidRDefault="00CA2FD6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AC0931" w:rsidRPr="00FC71A1" w:rsidRDefault="00AC0931" w:rsidP="00CA2FD6">
      <w:pPr>
        <w:pStyle w:val="13"/>
        <w:rPr>
          <w:rStyle w:val="aff4"/>
          <w:rFonts w:ascii="Times New Roman" w:hAnsi="Times New Roman" w:cs="Times New Roman"/>
          <w:b w:val="0"/>
          <w:color w:val="548DD4" w:themeColor="text2" w:themeTint="99"/>
          <w:sz w:val="20"/>
          <w:szCs w:val="24"/>
        </w:rPr>
      </w:pPr>
    </w:p>
    <w:p w:rsidR="00517FE0" w:rsidRDefault="00EE2759" w:rsidP="00FC71A1">
      <w:pPr>
        <w:pStyle w:val="a9"/>
        <w:jc w:val="center"/>
        <w:rPr>
          <w:rStyle w:val="aff4"/>
          <w:rFonts w:ascii="Times New Roman" w:hAnsi="Times New Roman" w:cs="Times New Roman"/>
          <w:color w:val="FFFFFF" w:themeColor="background1"/>
          <w:sz w:val="44"/>
          <w:szCs w:val="44"/>
          <w:shd w:val="clear" w:color="auto" w:fill="8DB3E2" w:themeFill="text2" w:themeFillTint="66"/>
        </w:rPr>
      </w:pPr>
      <w:r w:rsidRPr="00C15186">
        <w:rPr>
          <w:rStyle w:val="aff4"/>
          <w:rFonts w:ascii="Times New Roman" w:hAnsi="Times New Roman" w:cs="Times New Roman"/>
          <w:color w:val="FFFFFF" w:themeColor="background1"/>
          <w:sz w:val="44"/>
          <w:szCs w:val="44"/>
          <w:shd w:val="clear" w:color="auto" w:fill="8DB3E2" w:themeFill="text2" w:themeFillTint="66"/>
        </w:rPr>
        <w:t>ЗАКЛЮЧЕНИЕ ЭКСПЕРТА</w:t>
      </w:r>
      <w:r w:rsidR="00743380" w:rsidRPr="00C15186">
        <w:rPr>
          <w:rStyle w:val="aff4"/>
          <w:rFonts w:ascii="Times New Roman" w:hAnsi="Times New Roman" w:cs="Times New Roman"/>
          <w:color w:val="FFFFFF" w:themeColor="background1"/>
          <w:sz w:val="44"/>
          <w:szCs w:val="44"/>
          <w:shd w:val="clear" w:color="auto" w:fill="8DB3E2" w:themeFill="text2" w:themeFillTint="66"/>
        </w:rPr>
        <w:t>№</w:t>
      </w:r>
      <w:r w:rsidR="00177C9F">
        <w:rPr>
          <w:rStyle w:val="aff4"/>
          <w:rFonts w:ascii="Times New Roman" w:hAnsi="Times New Roman" w:cs="Times New Roman"/>
          <w:color w:val="FFFFFF" w:themeColor="background1"/>
          <w:sz w:val="44"/>
          <w:szCs w:val="44"/>
          <w:shd w:val="clear" w:color="auto" w:fill="8DB3E2" w:themeFill="text2" w:themeFillTint="66"/>
        </w:rPr>
        <w:t xml:space="preserve"> </w:t>
      </w:r>
      <w:bookmarkStart w:id="0" w:name="_GoBack"/>
      <w:bookmarkEnd w:id="0"/>
    </w:p>
    <w:p w:rsidR="00743380" w:rsidRPr="00C15186" w:rsidRDefault="00743380" w:rsidP="00FC71A1">
      <w:pPr>
        <w:pStyle w:val="a9"/>
        <w:rPr>
          <w:rFonts w:ascii="Times New Roman" w:hAnsi="Times New Roman" w:cs="Times New Roman"/>
          <w:color w:val="FF0000"/>
          <w:sz w:val="20"/>
        </w:rPr>
      </w:pPr>
    </w:p>
    <w:p w:rsidR="00FA68FD" w:rsidRPr="00C15186" w:rsidRDefault="00FA68FD" w:rsidP="00FC71A1">
      <w:pPr>
        <w:pStyle w:val="a9"/>
        <w:rPr>
          <w:rFonts w:ascii="Times New Roman" w:hAnsi="Times New Roman" w:cs="Times New Roman"/>
          <w:color w:val="FF0000"/>
          <w:sz w:val="20"/>
        </w:rPr>
      </w:pPr>
    </w:p>
    <w:tbl>
      <w:tblPr>
        <w:tblW w:w="987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021C96" w:rsidRPr="00C15186" w:rsidTr="00A90D98">
        <w:trPr>
          <w:trHeight w:val="258"/>
        </w:trPr>
        <w:tc>
          <w:tcPr>
            <w:tcW w:w="9870" w:type="dxa"/>
            <w:shd w:val="clear" w:color="auto" w:fill="8DB3E2" w:themeFill="text2" w:themeFillTint="66"/>
          </w:tcPr>
          <w:p w:rsidR="00021C96" w:rsidRPr="00C15186" w:rsidRDefault="00021C96" w:rsidP="00232CF4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  <w:lang w:eastAsia="ar-SA"/>
              </w:rPr>
            </w:pP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ЗАКАЗЧИК</w:t>
            </w:r>
          </w:p>
        </w:tc>
      </w:tr>
      <w:tr w:rsidR="00021C96" w:rsidRPr="00C15186" w:rsidTr="00854220">
        <w:trPr>
          <w:trHeight w:val="269"/>
        </w:trPr>
        <w:tc>
          <w:tcPr>
            <w:tcW w:w="9870" w:type="dxa"/>
          </w:tcPr>
          <w:p w:rsidR="00021C96" w:rsidRPr="00C15186" w:rsidRDefault="000B6FD5" w:rsidP="00F458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      </w:r>
          </w:p>
        </w:tc>
      </w:tr>
    </w:tbl>
    <w:p w:rsidR="006561F1" w:rsidRPr="00C15186" w:rsidRDefault="006561F1" w:rsidP="00FC71A1">
      <w:pPr>
        <w:pStyle w:val="a9"/>
        <w:rPr>
          <w:rFonts w:ascii="Times New Roman" w:hAnsi="Times New Roman" w:cs="Times New Roman"/>
          <w:color w:val="FF0000"/>
          <w:sz w:val="20"/>
          <w:szCs w:val="28"/>
          <w:lang w:eastAsia="ar-SA"/>
        </w:rPr>
      </w:pPr>
    </w:p>
    <w:p w:rsidR="00FA68FD" w:rsidRPr="00C15186" w:rsidRDefault="00FA68FD" w:rsidP="00FC71A1">
      <w:pPr>
        <w:pStyle w:val="a9"/>
        <w:rPr>
          <w:rFonts w:ascii="Times New Roman" w:hAnsi="Times New Roman" w:cs="Times New Roman"/>
          <w:color w:val="FF0000"/>
          <w:sz w:val="20"/>
          <w:szCs w:val="28"/>
          <w:lang w:eastAsia="ar-SA"/>
        </w:rPr>
      </w:pPr>
    </w:p>
    <w:tbl>
      <w:tblPr>
        <w:tblW w:w="987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044035" w:rsidRPr="00C15186" w:rsidTr="00A90D98">
        <w:trPr>
          <w:trHeight w:val="258"/>
        </w:trPr>
        <w:tc>
          <w:tcPr>
            <w:tcW w:w="9870" w:type="dxa"/>
            <w:shd w:val="clear" w:color="auto" w:fill="8DB3E2" w:themeFill="text2" w:themeFillTint="66"/>
          </w:tcPr>
          <w:p w:rsidR="00044035" w:rsidRPr="00C15186" w:rsidRDefault="00044035" w:rsidP="00FC71A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  <w:lang w:eastAsia="ar-SA"/>
              </w:rPr>
            </w:pP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ИСПОЛНИТЕЛЬ</w:t>
            </w:r>
          </w:p>
        </w:tc>
      </w:tr>
      <w:tr w:rsidR="00044035" w:rsidRPr="00C15186" w:rsidTr="00854220">
        <w:trPr>
          <w:trHeight w:val="269"/>
        </w:trPr>
        <w:tc>
          <w:tcPr>
            <w:tcW w:w="9870" w:type="dxa"/>
          </w:tcPr>
          <w:p w:rsidR="00044035" w:rsidRPr="00C15186" w:rsidRDefault="0022664E" w:rsidP="00E868F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122B1F" w:rsidRPr="00C15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Э</w:t>
            </w:r>
            <w:r w:rsidR="00515C8A" w:rsidRPr="00C15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ксперт)</w:t>
            </w:r>
          </w:p>
        </w:tc>
      </w:tr>
    </w:tbl>
    <w:p w:rsidR="00044035" w:rsidRPr="00C15186" w:rsidRDefault="00B6429F" w:rsidP="00FC71A1">
      <w:pPr>
        <w:pStyle w:val="a9"/>
        <w:rPr>
          <w:rFonts w:ascii="Times New Roman" w:hAnsi="Times New Roman" w:cs="Times New Roman"/>
          <w:color w:val="FF0000"/>
          <w:szCs w:val="28"/>
          <w:lang w:eastAsia="ar-SA"/>
        </w:rPr>
      </w:pPr>
      <w:r w:rsidRPr="00C15186">
        <w:rPr>
          <w:rFonts w:ascii="Times New Roman" w:hAnsi="Times New Roman" w:cs="Times New Roman"/>
          <w:color w:val="FF0000"/>
          <w:szCs w:val="28"/>
          <w:lang w:eastAsia="ar-SA"/>
        </w:rPr>
        <w:tab/>
      </w:r>
    </w:p>
    <w:p w:rsidR="00FA68FD" w:rsidRPr="00C15186" w:rsidRDefault="00FA68FD" w:rsidP="00FC71A1">
      <w:pPr>
        <w:pStyle w:val="a9"/>
        <w:rPr>
          <w:rFonts w:ascii="Times New Roman" w:hAnsi="Times New Roman" w:cs="Times New Roman"/>
          <w:color w:val="FF0000"/>
          <w:szCs w:val="28"/>
          <w:lang w:eastAsia="ar-SA"/>
        </w:rPr>
      </w:pPr>
    </w:p>
    <w:tbl>
      <w:tblPr>
        <w:tblW w:w="986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743380" w:rsidRPr="00C15186" w:rsidTr="00A90D98">
        <w:tc>
          <w:tcPr>
            <w:tcW w:w="9865" w:type="dxa"/>
            <w:shd w:val="clear" w:color="auto" w:fill="8DB3E2" w:themeFill="text2" w:themeFillTint="66"/>
          </w:tcPr>
          <w:p w:rsidR="00743380" w:rsidRPr="00C15186" w:rsidRDefault="00A24CED" w:rsidP="00AB07AA">
            <w:pPr>
              <w:pStyle w:val="a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  <w:lang w:eastAsia="ar-SA"/>
              </w:rPr>
            </w:pP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 xml:space="preserve">ОСНОВАНИЕ </w:t>
            </w:r>
            <w:r w:rsidR="00AB07AA"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ИССЛЕДОВАНИЯ</w:t>
            </w:r>
          </w:p>
        </w:tc>
      </w:tr>
      <w:tr w:rsidR="00743380" w:rsidRPr="00C15186" w:rsidTr="00854220">
        <w:trPr>
          <w:trHeight w:val="243"/>
        </w:trPr>
        <w:tc>
          <w:tcPr>
            <w:tcW w:w="9865" w:type="dxa"/>
          </w:tcPr>
          <w:p w:rsidR="00743380" w:rsidRPr="00C15186" w:rsidRDefault="00517FE0" w:rsidP="0022664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517FE0">
              <w:rPr>
                <w:rFonts w:ascii="Times New Roman" w:hAnsi="Times New Roman" w:cs="Times New Roman"/>
                <w:color w:val="000000"/>
                <w:lang w:eastAsia="ar-SA"/>
              </w:rPr>
              <w:t xml:space="preserve">ДОГОВОР № </w:t>
            </w:r>
            <w:r w:rsidR="00E64E6D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proofErr w:type="gramStart"/>
            <w:r w:rsidR="008B6B9A">
              <w:rPr>
                <w:rFonts w:ascii="Times New Roman" w:hAnsi="Times New Roman" w:cs="Times New Roman"/>
                <w:color w:val="000000"/>
                <w:lang w:eastAsia="ar-SA"/>
              </w:rPr>
              <w:t>от</w:t>
            </w:r>
            <w:proofErr w:type="gramEnd"/>
            <w:r w:rsidR="00E64E6D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</w:tr>
    </w:tbl>
    <w:p w:rsidR="00743380" w:rsidRPr="00C15186" w:rsidRDefault="00743380" w:rsidP="00FC71A1">
      <w:pPr>
        <w:pStyle w:val="a9"/>
        <w:rPr>
          <w:rFonts w:ascii="Times New Roman" w:hAnsi="Times New Roman" w:cs="Times New Roman"/>
          <w:color w:val="000000"/>
          <w:sz w:val="20"/>
          <w:lang w:eastAsia="ar-SA"/>
        </w:rPr>
      </w:pPr>
    </w:p>
    <w:p w:rsidR="00FA68FD" w:rsidRPr="00C15186" w:rsidRDefault="00FA68FD" w:rsidP="00FC71A1">
      <w:pPr>
        <w:pStyle w:val="a9"/>
        <w:rPr>
          <w:rFonts w:ascii="Times New Roman" w:hAnsi="Times New Roman" w:cs="Times New Roman"/>
          <w:color w:val="000000"/>
          <w:sz w:val="20"/>
          <w:lang w:eastAsia="ar-SA"/>
        </w:rPr>
      </w:pPr>
    </w:p>
    <w:tbl>
      <w:tblPr>
        <w:tblW w:w="9865" w:type="dxa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D31D71" w:rsidRPr="00C15186" w:rsidTr="00A90D98">
        <w:tc>
          <w:tcPr>
            <w:tcW w:w="9865" w:type="dxa"/>
            <w:shd w:val="clear" w:color="auto" w:fill="8DB3E2" w:themeFill="text2" w:themeFillTint="66"/>
          </w:tcPr>
          <w:p w:rsidR="00D31D71" w:rsidRPr="00C15186" w:rsidRDefault="00D31D71" w:rsidP="00FC71A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  <w:lang w:eastAsia="ar-SA"/>
              </w:rPr>
            </w:pP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ДАТА ОФОРМЛЕНИЯ</w:t>
            </w:r>
          </w:p>
        </w:tc>
      </w:tr>
      <w:tr w:rsidR="00D31D71" w:rsidRPr="00C15186" w:rsidTr="00854220">
        <w:trPr>
          <w:trHeight w:val="243"/>
        </w:trPr>
        <w:tc>
          <w:tcPr>
            <w:tcW w:w="9865" w:type="dxa"/>
          </w:tcPr>
          <w:p w:rsidR="00D31D71" w:rsidRPr="00C15186" w:rsidRDefault="00D31D71" w:rsidP="000B6FD5">
            <w:pPr>
              <w:pStyle w:val="a9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D31D71" w:rsidRPr="00C15186" w:rsidRDefault="00D31D71" w:rsidP="00FC71A1">
      <w:pPr>
        <w:pStyle w:val="a9"/>
        <w:rPr>
          <w:rFonts w:ascii="Times New Roman" w:hAnsi="Times New Roman" w:cs="Times New Roman"/>
          <w:color w:val="000000"/>
          <w:sz w:val="20"/>
          <w:lang w:eastAsia="ar-SA"/>
        </w:rPr>
      </w:pPr>
    </w:p>
    <w:p w:rsidR="00FA68FD" w:rsidRPr="00C15186" w:rsidRDefault="00FA68FD" w:rsidP="00FC71A1">
      <w:pPr>
        <w:pStyle w:val="a9"/>
        <w:rPr>
          <w:rFonts w:ascii="Times New Roman" w:hAnsi="Times New Roman" w:cs="Times New Roman"/>
          <w:color w:val="000000"/>
          <w:sz w:val="20"/>
          <w:lang w:eastAsia="ar-SA"/>
        </w:rPr>
      </w:pPr>
    </w:p>
    <w:tbl>
      <w:tblPr>
        <w:tblW w:w="9865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9E0A84" w:rsidRPr="00C15186" w:rsidTr="00A90D98">
        <w:trPr>
          <w:trHeight w:val="258"/>
        </w:trPr>
        <w:tc>
          <w:tcPr>
            <w:tcW w:w="9865" w:type="dxa"/>
            <w:shd w:val="clear" w:color="auto" w:fill="8DB3E2" w:themeFill="text2" w:themeFillTint="66"/>
          </w:tcPr>
          <w:p w:rsidR="009E0A84" w:rsidRPr="00C15186" w:rsidRDefault="009E0A84" w:rsidP="00FC71A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</w:pP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РОД И ВИД ЭКСПЕРТИЗЫ</w:t>
            </w:r>
          </w:p>
        </w:tc>
      </w:tr>
      <w:tr w:rsidR="009E0A84" w:rsidRPr="00C15186" w:rsidTr="00854220">
        <w:trPr>
          <w:trHeight w:val="269"/>
        </w:trPr>
        <w:tc>
          <w:tcPr>
            <w:tcW w:w="9865" w:type="dxa"/>
          </w:tcPr>
          <w:p w:rsidR="00166DE0" w:rsidRPr="00C15186" w:rsidRDefault="0022664E" w:rsidP="00E86ED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515C8A" w:rsidRPr="00C15186">
              <w:rPr>
                <w:rFonts w:ascii="Times New Roman" w:hAnsi="Times New Roman" w:cs="Times New Roman"/>
                <w:sz w:val="24"/>
                <w:szCs w:val="24"/>
              </w:rPr>
              <w:t xml:space="preserve"> (далее Экспертиза)</w:t>
            </w:r>
          </w:p>
        </w:tc>
      </w:tr>
    </w:tbl>
    <w:p w:rsidR="005F5C33" w:rsidRPr="00C15186" w:rsidRDefault="005F5C33" w:rsidP="00FC71A1">
      <w:pPr>
        <w:pStyle w:val="a9"/>
        <w:rPr>
          <w:rFonts w:ascii="Times New Roman" w:hAnsi="Times New Roman" w:cs="Times New Roman"/>
          <w:color w:val="000000"/>
          <w:sz w:val="20"/>
          <w:lang w:eastAsia="ar-SA"/>
        </w:rPr>
      </w:pPr>
    </w:p>
    <w:p w:rsidR="00FA68FD" w:rsidRPr="00C15186" w:rsidRDefault="00FA68FD" w:rsidP="00FC71A1">
      <w:pPr>
        <w:pStyle w:val="a9"/>
        <w:rPr>
          <w:rFonts w:ascii="Times New Roman" w:hAnsi="Times New Roman" w:cs="Times New Roman"/>
          <w:color w:val="000000"/>
          <w:sz w:val="20"/>
          <w:lang w:eastAsia="ar-SA"/>
        </w:rPr>
      </w:pPr>
    </w:p>
    <w:tbl>
      <w:tblPr>
        <w:tblW w:w="9870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743380" w:rsidRPr="00C15186" w:rsidTr="00A90D98">
        <w:trPr>
          <w:trHeight w:val="258"/>
        </w:trPr>
        <w:tc>
          <w:tcPr>
            <w:tcW w:w="9870" w:type="dxa"/>
            <w:shd w:val="clear" w:color="auto" w:fill="8DB3E2" w:themeFill="text2" w:themeFillTint="66"/>
          </w:tcPr>
          <w:p w:rsidR="00743380" w:rsidRPr="00C15186" w:rsidRDefault="00A24CED" w:rsidP="00AB07AA">
            <w:pPr>
              <w:pStyle w:val="a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8"/>
                <w:lang w:eastAsia="ar-SA"/>
              </w:rPr>
            </w:pP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 xml:space="preserve">ОБЪЕКТ </w:t>
            </w:r>
            <w:r w:rsidR="00AB07AA"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ar-SA"/>
              </w:rPr>
              <w:t>ИССЛЕДОВАНИЯ</w:t>
            </w:r>
          </w:p>
        </w:tc>
      </w:tr>
      <w:tr w:rsidR="00743380" w:rsidRPr="00C15186" w:rsidTr="00854220">
        <w:trPr>
          <w:trHeight w:val="269"/>
        </w:trPr>
        <w:tc>
          <w:tcPr>
            <w:tcW w:w="9870" w:type="dxa"/>
          </w:tcPr>
          <w:p w:rsidR="009329B3" w:rsidRPr="00547DA8" w:rsidRDefault="009329B3" w:rsidP="00C8406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8FD" w:rsidRPr="00C15186" w:rsidRDefault="00FA68FD" w:rsidP="00FC71A1">
      <w:pPr>
        <w:pStyle w:val="a9"/>
        <w:rPr>
          <w:rFonts w:ascii="Times New Roman" w:hAnsi="Times New Roman" w:cs="Times New Roman"/>
          <w:sz w:val="20"/>
        </w:rPr>
      </w:pPr>
    </w:p>
    <w:tbl>
      <w:tblPr>
        <w:tblW w:w="9865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5"/>
      </w:tblGrid>
      <w:tr w:rsidR="00543CD8" w:rsidRPr="00C15186" w:rsidTr="00FC71A1">
        <w:trPr>
          <w:trHeight w:val="77"/>
        </w:trPr>
        <w:tc>
          <w:tcPr>
            <w:tcW w:w="9865" w:type="dxa"/>
            <w:shd w:val="clear" w:color="auto" w:fill="8DB3E2" w:themeFill="text2" w:themeFillTint="66"/>
          </w:tcPr>
          <w:p w:rsidR="00543CD8" w:rsidRPr="00C15186" w:rsidRDefault="00FC71A1" w:rsidP="00AB07AA">
            <w:pPr>
              <w:pStyle w:val="a9"/>
              <w:tabs>
                <w:tab w:val="left" w:pos="1742"/>
                <w:tab w:val="center" w:pos="4862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32"/>
                <w:lang w:eastAsia="ar-SA"/>
              </w:rPr>
            </w:pP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32"/>
                <w:lang w:eastAsia="ar-SA"/>
              </w:rPr>
              <w:tab/>
            </w:r>
            <w:r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32"/>
                <w:lang w:eastAsia="ar-SA"/>
              </w:rPr>
              <w:tab/>
            </w:r>
            <w:r w:rsidR="00BB573F"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32"/>
                <w:lang w:eastAsia="ar-SA"/>
              </w:rPr>
              <w:t xml:space="preserve">ЦЕЛЬ И ЗАДАЧА </w:t>
            </w:r>
            <w:r w:rsidR="00AB07AA" w:rsidRPr="00C1518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32"/>
                <w:lang w:eastAsia="ar-SA"/>
              </w:rPr>
              <w:t>ИССЛЕДОВАНИЯ</w:t>
            </w:r>
          </w:p>
        </w:tc>
      </w:tr>
      <w:tr w:rsidR="00543CD8" w:rsidRPr="00C15186" w:rsidTr="00854220">
        <w:trPr>
          <w:trHeight w:val="269"/>
        </w:trPr>
        <w:tc>
          <w:tcPr>
            <w:tcW w:w="9865" w:type="dxa"/>
          </w:tcPr>
          <w:p w:rsidR="000F4033" w:rsidRPr="00C15186" w:rsidRDefault="00BB573F" w:rsidP="00AB07A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15186">
              <w:rPr>
                <w:rFonts w:ascii="Times New Roman" w:hAnsi="Times New Roman" w:cs="Times New Roman"/>
                <w:color w:val="000000"/>
                <w:sz w:val="24"/>
              </w:rPr>
              <w:t>Провести исследования/испытания, ответить на поставленн</w:t>
            </w:r>
            <w:r w:rsidR="00B7153E">
              <w:rPr>
                <w:rFonts w:ascii="Times New Roman" w:hAnsi="Times New Roman" w:cs="Times New Roman"/>
                <w:color w:val="000000"/>
                <w:sz w:val="24"/>
              </w:rPr>
              <w:t>ы</w:t>
            </w:r>
            <w:r w:rsidR="0044765D">
              <w:rPr>
                <w:rFonts w:ascii="Times New Roman" w:hAnsi="Times New Roman" w:cs="Times New Roman"/>
                <w:color w:val="000000"/>
                <w:sz w:val="24"/>
              </w:rPr>
              <w:t>е Заказчиком вопросы (см. стр.8</w:t>
            </w:r>
            <w:r w:rsidRPr="00C15186">
              <w:rPr>
                <w:rFonts w:ascii="Times New Roman" w:hAnsi="Times New Roman" w:cs="Times New Roman"/>
                <w:color w:val="000000"/>
                <w:sz w:val="24"/>
              </w:rPr>
              <w:t>) и сделать выводы, в рамках поставленных вопросов</w:t>
            </w:r>
          </w:p>
        </w:tc>
      </w:tr>
    </w:tbl>
    <w:p w:rsidR="002A79F3" w:rsidRPr="00C15186" w:rsidRDefault="002A79F3" w:rsidP="00FC71A1">
      <w:pPr>
        <w:pStyle w:val="a9"/>
        <w:rPr>
          <w:rFonts w:ascii="Times New Roman" w:hAnsi="Times New Roman" w:cs="Times New Roman"/>
        </w:rPr>
      </w:pPr>
    </w:p>
    <w:p w:rsidR="00122B1F" w:rsidRPr="00C15186" w:rsidRDefault="00122B1F" w:rsidP="002A79F3">
      <w:pPr>
        <w:sectPr w:rsidR="00122B1F" w:rsidRPr="00C15186" w:rsidSect="00925F38">
          <w:headerReference w:type="default" r:id="rId10"/>
          <w:footerReference w:type="default" r:id="rId11"/>
          <w:footerReference w:type="first" r:id="rId12"/>
          <w:footnotePr>
            <w:numRestart w:val="eachPage"/>
          </w:footnotePr>
          <w:pgSz w:w="11900" w:h="16820"/>
          <w:pgMar w:top="851" w:right="566" w:bottom="1134" w:left="1418" w:header="284" w:footer="708" w:gutter="0"/>
          <w:pgBorders>
            <w:top w:val="single" w:sz="18" w:space="0" w:color="18192E"/>
            <w:left w:val="single" w:sz="18" w:space="14" w:color="18192E"/>
            <w:bottom w:val="single" w:sz="18" w:space="0" w:color="18192E"/>
            <w:right w:val="single" w:sz="18" w:space="2" w:color="18192E"/>
          </w:pgBorders>
          <w:cols w:space="708"/>
          <w:titlePg/>
          <w:docGrid w:linePitch="360"/>
        </w:sectPr>
      </w:pPr>
    </w:p>
    <w:p w:rsidR="00FC71A1" w:rsidRPr="00C15186" w:rsidRDefault="00FC71A1" w:rsidP="007669E7">
      <w:pPr>
        <w:pStyle w:val="2"/>
        <w:numPr>
          <w:ilvl w:val="0"/>
          <w:numId w:val="10"/>
        </w:numPr>
        <w:shd w:val="clear" w:color="auto" w:fill="8DB3E2" w:themeFill="text2" w:themeFillTint="66"/>
        <w:ind w:right="135"/>
        <w:rPr>
          <w:color w:val="FFFFFF" w:themeColor="background1"/>
          <w:sz w:val="44"/>
          <w:szCs w:val="44"/>
        </w:rPr>
      </w:pPr>
      <w:r w:rsidRPr="00C15186">
        <w:rPr>
          <w:color w:val="FFFFFF" w:themeColor="background1"/>
          <w:sz w:val="44"/>
          <w:szCs w:val="44"/>
        </w:rPr>
        <w:lastRenderedPageBreak/>
        <w:t>ВВОДНАЯ ЧАСТЬ</w:t>
      </w:r>
    </w:p>
    <w:p w:rsidR="00D97C9D" w:rsidRPr="00C15186" w:rsidRDefault="00D97C9D" w:rsidP="007669E7">
      <w:pPr>
        <w:pStyle w:val="3"/>
        <w:numPr>
          <w:ilvl w:val="1"/>
          <w:numId w:val="10"/>
        </w:numPr>
        <w:shd w:val="clear" w:color="auto" w:fill="8DB3E2" w:themeFill="text2" w:themeFillTint="66"/>
        <w:ind w:left="0" w:right="135" w:firstLine="0"/>
        <w:rPr>
          <w:color w:val="FFFFFF" w:themeColor="background1"/>
          <w:sz w:val="28"/>
          <w:szCs w:val="32"/>
          <w:lang w:eastAsia="ar-SA"/>
        </w:rPr>
      </w:pPr>
      <w:r w:rsidRPr="00C15186">
        <w:rPr>
          <w:color w:val="FFFFFF" w:themeColor="background1"/>
          <w:sz w:val="28"/>
          <w:szCs w:val="32"/>
          <w:lang w:eastAsia="ar-SA"/>
        </w:rPr>
        <w:t>СВЕДЕНИЯ ОБ ЭКСПЕРТНОЙ ОРГАНИЗАЦИИ</w:t>
      </w:r>
    </w:p>
    <w:tbl>
      <w:tblPr>
        <w:tblW w:w="501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2"/>
        <w:gridCol w:w="4962"/>
      </w:tblGrid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Полное наименование юридического лица (организации)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Генеральный директор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Юридический адрес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ИНН/КПП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Местонахождение юридического лица (организации)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Свидетельство о государственной регистрации некоммерческой организации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Свидетельство о внесении в Единый государственный реестр юридических лиц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 xml:space="preserve">Свидетельство </w:t>
            </w:r>
            <w:proofErr w:type="gramStart"/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 xml:space="preserve"> РФ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 xml:space="preserve">Информационное письмо об учете в </w:t>
            </w:r>
            <w:proofErr w:type="spellStart"/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Статрегистре</w:t>
            </w:r>
            <w:proofErr w:type="spellEnd"/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 xml:space="preserve"> Росстата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Устав АНО Центр «Независимая Экспертиза»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1F1" w:rsidTr="008B6B9A">
        <w:trPr>
          <w:cantSplit/>
          <w:trHeight w:val="2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Лицензия на осуществление работ, связанных с использованием сведений, составляющих государственную тайну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040B" w:rsidRPr="00C15186" w:rsidRDefault="00D5040B" w:rsidP="007669E7">
      <w:pPr>
        <w:pStyle w:val="3"/>
        <w:numPr>
          <w:ilvl w:val="1"/>
          <w:numId w:val="10"/>
        </w:numPr>
        <w:shd w:val="clear" w:color="auto" w:fill="8DB3E2" w:themeFill="text2" w:themeFillTint="66"/>
        <w:ind w:left="0" w:right="135" w:firstLine="0"/>
        <w:rPr>
          <w:bCs w:val="0"/>
          <w:color w:val="FFFFFF" w:themeColor="background1"/>
          <w:szCs w:val="32"/>
          <w:lang w:eastAsia="ar-SA"/>
        </w:rPr>
      </w:pPr>
      <w:r w:rsidRPr="00C15186">
        <w:rPr>
          <w:color w:val="FFFFFF" w:themeColor="background1"/>
          <w:sz w:val="28"/>
        </w:rPr>
        <w:t>СВЕДЕНИЯ ОБ ЭКСПЕРТ</w:t>
      </w:r>
      <w:r w:rsidR="001058C0">
        <w:rPr>
          <w:color w:val="FFFFFF" w:themeColor="background1"/>
          <w:sz w:val="28"/>
        </w:rPr>
        <w:t>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2051F1" w:rsidTr="008B6B9A">
        <w:trPr>
          <w:trHeight w:val="3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1"/>
              <w:rPr>
                <w:rFonts w:eastAsia="Calibri"/>
              </w:rPr>
            </w:pPr>
            <w:r>
              <w:rPr>
                <w:color w:val="FFFFFF" w:themeColor="background1"/>
              </w:rPr>
              <w:t>ФИО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Наименование учреждения, выдавшего диплом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Квалификация/Специальность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Информация о членстве в некоммерческом партнерстве судебных экспертов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Наименование учреждения, выдавшего сертификат соответствия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9A" w:rsidRDefault="008B6B9A" w:rsidP="0022664E">
            <w:pPr>
              <w:pStyle w:val="a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Pr="00E57CC4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0"/>
              </w:rPr>
            </w:pPr>
            <w:r w:rsidRPr="00E57CC4"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Pr="00E57CC4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Pr="00E57CC4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kern w:val="2"/>
                <w:sz w:val="24"/>
                <w:szCs w:val="20"/>
              </w:rPr>
            </w:pPr>
            <w:r w:rsidRPr="00E57CC4"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Pr="00E57CC4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Квалификация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</w:rPr>
            </w:pPr>
          </w:p>
        </w:tc>
      </w:tr>
      <w:tr w:rsidR="002051F1" w:rsidTr="008B6B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0"/>
              </w:rPr>
              <w:t>Стаж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F1" w:rsidRDefault="002051F1" w:rsidP="00CE7D37">
            <w:pPr>
              <w:pStyle w:val="a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90098" w:rsidRPr="00C15186" w:rsidRDefault="00D90098" w:rsidP="00D90098">
      <w:pPr>
        <w:pStyle w:val="a9"/>
        <w:numPr>
          <w:ilvl w:val="1"/>
          <w:numId w:val="10"/>
        </w:numPr>
        <w:shd w:val="clear" w:color="auto" w:fill="8DB3E2" w:themeFill="text2" w:themeFillTint="66"/>
        <w:ind w:left="0" w:right="135" w:firstLine="0"/>
        <w:jc w:val="center"/>
        <w:outlineLvl w:val="2"/>
        <w:rPr>
          <w:rFonts w:ascii="Times New Roman" w:hAnsi="Times New Roman" w:cs="Times New Roman"/>
          <w:b/>
          <w:color w:val="FFFFFF" w:themeColor="background1"/>
          <w:sz w:val="24"/>
        </w:rPr>
      </w:pPr>
      <w:r>
        <w:rPr>
          <w:rFonts w:ascii="Times New Roman" w:eastAsia="TimesNewRomanPS-BoldMT" w:hAnsi="Times New Roman" w:cs="Times New Roman"/>
          <w:b/>
          <w:bCs/>
          <w:color w:val="FFFFFF" w:themeColor="background1"/>
          <w:sz w:val="28"/>
        </w:rPr>
        <w:t>ОПИСАНИЕ ОБЪЕКТА ИССЛЕДОВАНИЯ</w:t>
      </w:r>
    </w:p>
    <w:p w:rsidR="00B7113F" w:rsidRDefault="00B7113F" w:rsidP="00B7113F">
      <w:pPr>
        <w:suppressAutoHyphens/>
        <w:ind w:firstLine="709"/>
        <w:jc w:val="both"/>
        <w:rPr>
          <w:szCs w:val="28"/>
          <w:lang w:eastAsia="ar-SA"/>
        </w:rPr>
      </w:pPr>
      <w:r w:rsidRPr="001058C0">
        <w:rPr>
          <w:szCs w:val="28"/>
          <w:lang w:eastAsia="ar-SA"/>
        </w:rPr>
        <w:t xml:space="preserve">На исследование </w:t>
      </w:r>
      <w:proofErr w:type="gramStart"/>
      <w:r w:rsidRPr="001058C0">
        <w:rPr>
          <w:szCs w:val="28"/>
          <w:lang w:eastAsia="ar-SA"/>
        </w:rPr>
        <w:t>представлен</w:t>
      </w:r>
      <w:proofErr w:type="gramEnd"/>
      <w:r w:rsidRPr="001058C0">
        <w:rPr>
          <w:szCs w:val="28"/>
          <w:lang w:eastAsia="ar-SA"/>
        </w:rPr>
        <w:t xml:space="preserve"> – </w:t>
      </w:r>
    </w:p>
    <w:p w:rsidR="00AF064C" w:rsidRPr="001058C0" w:rsidRDefault="00AF064C" w:rsidP="00B7113F">
      <w:pPr>
        <w:suppressAutoHyphens/>
        <w:ind w:firstLine="709"/>
        <w:jc w:val="both"/>
        <w:rPr>
          <w:szCs w:val="28"/>
          <w:lang w:eastAsia="ar-SA"/>
        </w:rPr>
      </w:pPr>
    </w:p>
    <w:tbl>
      <w:tblPr>
        <w:tblStyle w:val="33"/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1058C0" w:rsidRPr="001058C0" w:rsidTr="00AF064C">
        <w:trPr>
          <w:trHeight w:val="300"/>
        </w:trPr>
        <w:tc>
          <w:tcPr>
            <w:tcW w:w="3261" w:type="dxa"/>
            <w:noWrap/>
            <w:hideMark/>
          </w:tcPr>
          <w:p w:rsidR="001058C0" w:rsidRPr="001058C0" w:rsidRDefault="00AF064C" w:rsidP="00AF064C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Начальная б</w:t>
            </w:r>
            <w:r w:rsidR="001058C0" w:rsidRPr="001058C0">
              <w:rPr>
                <w:color w:val="000000"/>
                <w:sz w:val="24"/>
                <w:szCs w:val="28"/>
              </w:rPr>
              <w:t xml:space="preserve">алансовая стоимость </w:t>
            </w:r>
          </w:p>
        </w:tc>
        <w:tc>
          <w:tcPr>
            <w:tcW w:w="6520" w:type="dxa"/>
            <w:noWrap/>
            <w:hideMark/>
          </w:tcPr>
          <w:p w:rsidR="001058C0" w:rsidRPr="001058C0" w:rsidRDefault="001058C0" w:rsidP="00547DA8">
            <w:pPr>
              <w:ind w:firstLineChars="100" w:firstLine="240"/>
              <w:rPr>
                <w:color w:val="000000"/>
                <w:sz w:val="24"/>
                <w:szCs w:val="28"/>
              </w:rPr>
            </w:pPr>
          </w:p>
        </w:tc>
      </w:tr>
      <w:tr w:rsidR="001058C0" w:rsidRPr="001058C0" w:rsidTr="00AF064C">
        <w:trPr>
          <w:trHeight w:val="300"/>
        </w:trPr>
        <w:tc>
          <w:tcPr>
            <w:tcW w:w="3261" w:type="dxa"/>
            <w:noWrap/>
            <w:hideMark/>
          </w:tcPr>
          <w:p w:rsidR="001058C0" w:rsidRPr="001058C0" w:rsidRDefault="001058C0" w:rsidP="00EC3B4B">
            <w:pPr>
              <w:rPr>
                <w:color w:val="000000"/>
                <w:sz w:val="24"/>
                <w:szCs w:val="28"/>
              </w:rPr>
            </w:pPr>
            <w:r w:rsidRPr="001058C0">
              <w:rPr>
                <w:color w:val="000000"/>
                <w:sz w:val="24"/>
                <w:szCs w:val="28"/>
              </w:rPr>
              <w:t>Год ввода в эксплуатацию</w:t>
            </w:r>
          </w:p>
        </w:tc>
        <w:tc>
          <w:tcPr>
            <w:tcW w:w="6520" w:type="dxa"/>
            <w:noWrap/>
            <w:hideMark/>
          </w:tcPr>
          <w:p w:rsidR="001058C0" w:rsidRPr="001058C0" w:rsidRDefault="001058C0" w:rsidP="00EC3B4B">
            <w:pPr>
              <w:ind w:firstLineChars="100" w:firstLine="240"/>
              <w:rPr>
                <w:color w:val="000000"/>
                <w:sz w:val="24"/>
                <w:szCs w:val="28"/>
              </w:rPr>
            </w:pPr>
          </w:p>
        </w:tc>
      </w:tr>
    </w:tbl>
    <w:p w:rsidR="00B7113F" w:rsidRPr="001058C0" w:rsidRDefault="00B7113F" w:rsidP="00B7113F">
      <w:pPr>
        <w:ind w:firstLine="708"/>
        <w:rPr>
          <w:color w:val="000000"/>
          <w:sz w:val="22"/>
          <w:szCs w:val="28"/>
          <w:highlight w:val="yellow"/>
          <w:lang w:eastAsia="ar-SA"/>
        </w:rPr>
      </w:pPr>
    </w:p>
    <w:p w:rsidR="00C146C8" w:rsidRPr="00AB23FF" w:rsidRDefault="00AB23FF" w:rsidP="00AB23FF">
      <w:pPr>
        <w:ind w:right="277" w:firstLine="708"/>
      </w:pPr>
      <w:r w:rsidRPr="00AB23FF">
        <w:t>Данные получены из предоставленной инвентарной карточки.</w:t>
      </w:r>
    </w:p>
    <w:p w:rsidR="00C146C8" w:rsidRDefault="00C146C8" w:rsidP="00E87B20">
      <w:pPr>
        <w:ind w:right="277"/>
        <w:rPr>
          <w:b/>
        </w:rPr>
      </w:pPr>
    </w:p>
    <w:p w:rsidR="00716F46" w:rsidRPr="00C15186" w:rsidRDefault="00716F46" w:rsidP="00716F46">
      <w:pPr>
        <w:pStyle w:val="a9"/>
        <w:numPr>
          <w:ilvl w:val="1"/>
          <w:numId w:val="10"/>
        </w:numPr>
        <w:shd w:val="clear" w:color="auto" w:fill="8DB3E2" w:themeFill="text2" w:themeFillTint="66"/>
        <w:ind w:left="0" w:right="135" w:firstLine="0"/>
        <w:jc w:val="center"/>
        <w:outlineLvl w:val="2"/>
        <w:rPr>
          <w:rFonts w:ascii="Times New Roman" w:hAnsi="Times New Roman" w:cs="Times New Roman"/>
          <w:b/>
          <w:color w:val="FFFFFF" w:themeColor="background1"/>
          <w:sz w:val="24"/>
        </w:rPr>
      </w:pPr>
      <w:r>
        <w:rPr>
          <w:rFonts w:ascii="Times New Roman" w:eastAsia="TimesNewRomanPS-BoldMT" w:hAnsi="Times New Roman" w:cs="Times New Roman"/>
          <w:b/>
          <w:bCs/>
          <w:color w:val="FFFFFF" w:themeColor="background1"/>
          <w:sz w:val="28"/>
        </w:rPr>
        <w:lastRenderedPageBreak/>
        <w:t>ФОТО ОБЪЕКТА ИССЛЕДОВАНИЯ</w:t>
      </w:r>
    </w:p>
    <w:p w:rsidR="00716F46" w:rsidRDefault="00716F46" w:rsidP="00E87B20">
      <w:pPr>
        <w:ind w:right="277"/>
        <w:rPr>
          <w:b/>
        </w:rPr>
      </w:pPr>
    </w:p>
    <w:p w:rsidR="00AF064C" w:rsidRDefault="00547DA8" w:rsidP="00AF064C">
      <w:pPr>
        <w:ind w:right="277"/>
        <w:rPr>
          <w:b/>
        </w:rPr>
      </w:pPr>
      <w:r>
        <w:rPr>
          <w:b/>
        </w:rPr>
        <w:tab/>
      </w:r>
      <w:r w:rsidR="00C84060">
        <w:rPr>
          <w:b/>
        </w:rPr>
        <w:tab/>
      </w:r>
      <w:r w:rsidR="00F62EE4">
        <w:rPr>
          <w:b/>
        </w:rPr>
        <w:t xml:space="preserve">        </w:t>
      </w:r>
      <w:r w:rsidR="000769B7">
        <w:rPr>
          <w:b/>
        </w:rPr>
        <w:tab/>
      </w:r>
      <w:r w:rsidR="00716F46">
        <w:rPr>
          <w:b/>
        </w:rPr>
        <w:t xml:space="preserve">    </w:t>
      </w:r>
    </w:p>
    <w:p w:rsidR="00AF064C" w:rsidRDefault="00C84060" w:rsidP="00AF064C">
      <w:pPr>
        <w:ind w:right="277"/>
        <w:rPr>
          <w:b/>
        </w:rPr>
      </w:pPr>
      <w:r>
        <w:rPr>
          <w:b/>
        </w:rPr>
        <w:tab/>
      </w:r>
    </w:p>
    <w:p w:rsidR="00AF064C" w:rsidRDefault="00716F46" w:rsidP="00AF064C">
      <w:pPr>
        <w:ind w:right="277"/>
        <w:rPr>
          <w:b/>
        </w:rPr>
      </w:pPr>
      <w:r>
        <w:rPr>
          <w:b/>
        </w:rPr>
        <w:t xml:space="preserve">            </w:t>
      </w:r>
    </w:p>
    <w:p w:rsidR="00872639" w:rsidRDefault="00F62EE4" w:rsidP="00E87B20">
      <w:pPr>
        <w:ind w:right="277"/>
        <w:rPr>
          <w:b/>
        </w:rPr>
      </w:pPr>
      <w:r>
        <w:rPr>
          <w:b/>
        </w:rPr>
        <w:t xml:space="preserve">          </w:t>
      </w:r>
      <w:r w:rsidR="00716F46">
        <w:rPr>
          <w:b/>
        </w:rPr>
        <w:t xml:space="preserve"> </w:t>
      </w:r>
      <w:r w:rsidR="00872639">
        <w:rPr>
          <w:b/>
        </w:rPr>
        <w:tab/>
      </w:r>
    </w:p>
    <w:p w:rsidR="00716F46" w:rsidRPr="00C15186" w:rsidRDefault="00716F46" w:rsidP="00716F46">
      <w:pPr>
        <w:pStyle w:val="NoSpacing1"/>
        <w:numPr>
          <w:ilvl w:val="1"/>
          <w:numId w:val="10"/>
        </w:numPr>
        <w:shd w:val="clear" w:color="auto" w:fill="8DB3E2" w:themeFill="text2" w:themeFillTint="66"/>
        <w:ind w:left="0" w:right="135" w:firstLine="0"/>
        <w:jc w:val="center"/>
        <w:outlineLvl w:val="2"/>
        <w:rPr>
          <w:b/>
          <w:color w:val="FFFFFF" w:themeColor="background1"/>
          <w:sz w:val="28"/>
        </w:rPr>
      </w:pPr>
      <w:r w:rsidRPr="00C15186">
        <w:rPr>
          <w:b/>
          <w:color w:val="FFFFFF" w:themeColor="background1"/>
          <w:sz w:val="28"/>
          <w:shd w:val="clear" w:color="auto" w:fill="8DB3E2" w:themeFill="text2" w:themeFillTint="66"/>
        </w:rPr>
        <w:t>ДАННЫЕ О ПРОВЕДЕНИИ ИССЛЕДОВАНИЯ</w:t>
      </w:r>
    </w:p>
    <w:p w:rsidR="00716F46" w:rsidRPr="00C15186" w:rsidRDefault="00716F46" w:rsidP="00716F46">
      <w:pPr>
        <w:pStyle w:val="a9"/>
        <w:ind w:right="277"/>
        <w:rPr>
          <w:rFonts w:ascii="Times New Roman" w:hAnsi="Times New Roman" w:cs="Times New Roman"/>
          <w:b/>
          <w:sz w:val="24"/>
          <w:szCs w:val="44"/>
          <w:lang w:eastAsia="ru-RU"/>
        </w:rPr>
      </w:pPr>
    </w:p>
    <w:p w:rsidR="00716F46" w:rsidRPr="00C15186" w:rsidRDefault="00716F46" w:rsidP="00716F46">
      <w:pPr>
        <w:pStyle w:val="a9"/>
        <w:ind w:right="277"/>
        <w:rPr>
          <w:rFonts w:ascii="Times New Roman" w:hAnsi="Times New Roman" w:cs="Times New Roman"/>
          <w:color w:val="000000"/>
          <w:sz w:val="24"/>
          <w:szCs w:val="28"/>
          <w:lang w:eastAsia="ar-SA"/>
        </w:rPr>
      </w:pPr>
      <w:r w:rsidRPr="00C15186"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>Производство экспертизы начато</w:t>
      </w:r>
      <w:r w:rsidRPr="00C15186">
        <w:rPr>
          <w:rFonts w:ascii="Times New Roman" w:hAnsi="Times New Roman" w:cs="Times New Roman"/>
          <w:color w:val="000000"/>
          <w:sz w:val="24"/>
          <w:szCs w:val="28"/>
          <w:lang w:eastAsia="ar-SA"/>
        </w:rPr>
        <w:t xml:space="preserve">: </w:t>
      </w:r>
    </w:p>
    <w:p w:rsidR="00716F46" w:rsidRPr="00C15186" w:rsidRDefault="00716F46" w:rsidP="00716F46">
      <w:pPr>
        <w:pStyle w:val="a9"/>
        <w:ind w:right="277"/>
        <w:rPr>
          <w:rFonts w:ascii="Times New Roman" w:hAnsi="Times New Roman" w:cs="Times New Roman"/>
          <w:color w:val="000000"/>
          <w:sz w:val="24"/>
          <w:szCs w:val="28"/>
          <w:lang w:eastAsia="ar-SA"/>
        </w:rPr>
      </w:pPr>
      <w:r w:rsidRPr="00C15186"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>Производство экспертизы окончено: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 xml:space="preserve"> </w:t>
      </w:r>
    </w:p>
    <w:p w:rsidR="00716F46" w:rsidRPr="00C15186" w:rsidRDefault="00716F46" w:rsidP="00716F46">
      <w:pPr>
        <w:pStyle w:val="a9"/>
        <w:ind w:right="277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>Осмотр объект</w:t>
      </w:r>
      <w:r w:rsidRPr="00C15186"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>ов</w:t>
      </w:r>
      <w:r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 xml:space="preserve"> </w:t>
      </w:r>
      <w:r w:rsidRPr="00C15186">
        <w:rPr>
          <w:rFonts w:ascii="Times New Roman" w:hAnsi="Times New Roman" w:cs="Times New Roman"/>
          <w:b/>
          <w:color w:val="000000"/>
          <w:sz w:val="24"/>
          <w:szCs w:val="28"/>
          <w:lang w:eastAsia="ar-SA"/>
        </w:rPr>
        <w:t>исследования проводился:</w:t>
      </w:r>
      <w:r>
        <w:rPr>
          <w:rFonts w:ascii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</w:p>
    <w:p w:rsidR="00716F46" w:rsidRPr="00C15186" w:rsidRDefault="00716F46" w:rsidP="00E87B20">
      <w:pPr>
        <w:ind w:right="277"/>
        <w:rPr>
          <w:b/>
          <w:sz w:val="44"/>
          <w:szCs w:val="44"/>
        </w:rPr>
        <w:sectPr w:rsidR="00716F46" w:rsidRPr="00C15186" w:rsidSect="00925F38">
          <w:headerReference w:type="default" r:id="rId13"/>
          <w:headerReference w:type="first" r:id="rId14"/>
          <w:footnotePr>
            <w:numRestart w:val="eachPage"/>
          </w:footnotePr>
          <w:pgSz w:w="11900" w:h="16820"/>
          <w:pgMar w:top="851" w:right="566" w:bottom="1134" w:left="1418" w:header="284" w:footer="708" w:gutter="0"/>
          <w:pgBorders>
            <w:top w:val="single" w:sz="18" w:space="0" w:color="18192E"/>
            <w:left w:val="single" w:sz="18" w:space="14" w:color="18192E"/>
            <w:bottom w:val="single" w:sz="18" w:space="0" w:color="18192E"/>
            <w:right w:val="single" w:sz="18" w:space="2" w:color="18192E"/>
          </w:pgBorders>
          <w:cols w:space="708"/>
          <w:titlePg/>
          <w:docGrid w:linePitch="360"/>
        </w:sectPr>
      </w:pPr>
    </w:p>
    <w:p w:rsidR="007029B7" w:rsidRPr="00C15186" w:rsidRDefault="007029B7" w:rsidP="00E87B20">
      <w:pPr>
        <w:ind w:right="277"/>
        <w:rPr>
          <w:b/>
          <w:szCs w:val="44"/>
        </w:rPr>
      </w:pPr>
    </w:p>
    <w:p w:rsidR="0019557E" w:rsidRPr="00C15186" w:rsidRDefault="0019557E" w:rsidP="007669E7">
      <w:pPr>
        <w:pStyle w:val="2"/>
        <w:numPr>
          <w:ilvl w:val="0"/>
          <w:numId w:val="10"/>
        </w:numPr>
        <w:shd w:val="clear" w:color="auto" w:fill="8DB3E2" w:themeFill="text2" w:themeFillTint="66"/>
        <w:ind w:right="135"/>
        <w:rPr>
          <w:color w:val="FFFFFF" w:themeColor="background1"/>
          <w:szCs w:val="28"/>
        </w:rPr>
      </w:pPr>
      <w:r w:rsidRPr="00C15186">
        <w:rPr>
          <w:color w:val="FFFFFF" w:themeColor="background1"/>
          <w:sz w:val="44"/>
          <w:szCs w:val="44"/>
        </w:rPr>
        <w:t>ИССЛЕДОВАТЕЛЬСКАЯ ЧАСТЬ</w:t>
      </w:r>
    </w:p>
    <w:p w:rsidR="0019557E" w:rsidRPr="00C15186" w:rsidRDefault="0019557E" w:rsidP="00E87B20">
      <w:pPr>
        <w:ind w:right="277"/>
        <w:rPr>
          <w:b/>
          <w:szCs w:val="28"/>
        </w:rPr>
      </w:pPr>
    </w:p>
    <w:p w:rsidR="007029B7" w:rsidRPr="00C15186" w:rsidRDefault="0019557E" w:rsidP="007669E7">
      <w:pPr>
        <w:pStyle w:val="3"/>
        <w:numPr>
          <w:ilvl w:val="1"/>
          <w:numId w:val="10"/>
        </w:numPr>
        <w:shd w:val="clear" w:color="auto" w:fill="8DB3E2" w:themeFill="text2" w:themeFillTint="66"/>
        <w:ind w:left="0" w:right="135" w:firstLine="0"/>
        <w:rPr>
          <w:color w:val="FFFFFF" w:themeColor="background1"/>
          <w:szCs w:val="28"/>
        </w:rPr>
      </w:pPr>
      <w:r w:rsidRPr="00C15186">
        <w:rPr>
          <w:color w:val="FFFFFF" w:themeColor="background1"/>
          <w:sz w:val="28"/>
          <w:szCs w:val="28"/>
        </w:rPr>
        <w:t>МЕТОДИКА ПРОВЕДЕНИЯ ИССЛЕДОВАНИЙ</w:t>
      </w:r>
    </w:p>
    <w:p w:rsidR="00C016F2" w:rsidRPr="00C15186" w:rsidRDefault="00C016F2" w:rsidP="006F553D">
      <w:pPr>
        <w:ind w:right="277"/>
        <w:jc w:val="both"/>
      </w:pPr>
    </w:p>
    <w:p w:rsidR="00A2731A" w:rsidRPr="00C15186" w:rsidRDefault="00A2731A" w:rsidP="007669E7">
      <w:pPr>
        <w:pStyle w:val="NoSpacing1"/>
        <w:numPr>
          <w:ilvl w:val="0"/>
          <w:numId w:val="9"/>
        </w:numPr>
        <w:ind w:right="135"/>
        <w:jc w:val="both"/>
        <w:rPr>
          <w:b/>
        </w:rPr>
      </w:pPr>
      <w:r w:rsidRPr="00C15186">
        <w:rPr>
          <w:b/>
        </w:rPr>
        <w:t xml:space="preserve">Идентификация объекта </w:t>
      </w:r>
      <w:r w:rsidR="0014764F" w:rsidRPr="00C15186">
        <w:rPr>
          <w:b/>
        </w:rPr>
        <w:t>исследования</w:t>
      </w:r>
      <w:r w:rsidR="004A1E70" w:rsidRPr="00C15186">
        <w:rPr>
          <w:b/>
        </w:rPr>
        <w:t xml:space="preserve"> установление идентификационных признаков и характеристик, товарной принадлежности и товарных характеристик объектов (наличие маркировки, наименование, производитель, конструкционные особенности, назначение и т.д.)</w:t>
      </w:r>
      <w:r w:rsidRPr="00C15186">
        <w:rPr>
          <w:b/>
        </w:rPr>
        <w:t xml:space="preserve"> проводилась:</w:t>
      </w:r>
    </w:p>
    <w:p w:rsidR="00A2731A" w:rsidRPr="00C15186" w:rsidRDefault="00A2731A" w:rsidP="007669E7">
      <w:pPr>
        <w:pStyle w:val="NoSpacing1"/>
        <w:numPr>
          <w:ilvl w:val="0"/>
          <w:numId w:val="6"/>
        </w:numPr>
        <w:ind w:right="135"/>
        <w:jc w:val="both"/>
        <w:rPr>
          <w:lang w:val="en-US"/>
        </w:rPr>
      </w:pPr>
      <w:r w:rsidRPr="00C15186">
        <w:rPr>
          <w:lang w:val="en-US"/>
        </w:rPr>
        <w:t>органолептическим методом;</w:t>
      </w:r>
    </w:p>
    <w:p w:rsidR="00A2731A" w:rsidRPr="00C15186" w:rsidRDefault="00A2731A" w:rsidP="007669E7">
      <w:pPr>
        <w:pStyle w:val="NoSpacing1"/>
        <w:numPr>
          <w:ilvl w:val="0"/>
          <w:numId w:val="6"/>
        </w:numPr>
        <w:ind w:right="135"/>
        <w:jc w:val="both"/>
        <w:rPr>
          <w:lang w:val="en-US"/>
        </w:rPr>
      </w:pPr>
      <w:r w:rsidRPr="00C15186">
        <w:rPr>
          <w:lang w:val="en-US"/>
        </w:rPr>
        <w:t>методом контрольной эксплуатации;</w:t>
      </w:r>
    </w:p>
    <w:p w:rsidR="00A2731A" w:rsidRPr="00C15186" w:rsidRDefault="00A2731A" w:rsidP="007669E7">
      <w:pPr>
        <w:pStyle w:val="NoSpacing1"/>
        <w:numPr>
          <w:ilvl w:val="0"/>
          <w:numId w:val="6"/>
        </w:numPr>
        <w:ind w:right="135"/>
        <w:jc w:val="both"/>
        <w:rPr>
          <w:lang w:val="en-US"/>
        </w:rPr>
      </w:pPr>
      <w:r w:rsidRPr="00C15186">
        <w:rPr>
          <w:lang w:val="en-US"/>
        </w:rPr>
        <w:t>инструментальным методом;</w:t>
      </w:r>
    </w:p>
    <w:p w:rsidR="00E31DA6" w:rsidRPr="00C15186" w:rsidRDefault="00E31DA6" w:rsidP="007669E7">
      <w:pPr>
        <w:pStyle w:val="NoSpacing1"/>
        <w:numPr>
          <w:ilvl w:val="0"/>
          <w:numId w:val="6"/>
        </w:numPr>
        <w:ind w:right="135"/>
        <w:jc w:val="both"/>
      </w:pPr>
      <w:r w:rsidRPr="00C15186">
        <w:t>информационно – аналитическим методом (изучение и анализ технической и справочной литературы)</w:t>
      </w:r>
      <w:r w:rsidR="00A447F5" w:rsidRPr="00C15186">
        <w:t>.</w:t>
      </w:r>
    </w:p>
    <w:p w:rsidR="004A1E70" w:rsidRPr="00C15186" w:rsidRDefault="004A1E70" w:rsidP="00E868F9">
      <w:pPr>
        <w:pStyle w:val="NoSpacing1"/>
        <w:ind w:right="135" w:firstLine="708"/>
        <w:jc w:val="both"/>
        <w:rPr>
          <w:szCs w:val="24"/>
        </w:rPr>
      </w:pPr>
      <w:r w:rsidRPr="00C15186">
        <w:rPr>
          <w:szCs w:val="24"/>
        </w:rPr>
        <w:t>Исследования проводились с учетом рекомендаций ГОСТ Р 51293-99 «Идентификация продукции. Общие положения» по признакам, которые в совокупности достаточны для установления технических параметров и характеристик объекта.</w:t>
      </w:r>
    </w:p>
    <w:p w:rsidR="00A2731A" w:rsidRPr="00C15186" w:rsidRDefault="00A2731A" w:rsidP="00E868F9">
      <w:pPr>
        <w:pStyle w:val="NoSpacing1"/>
        <w:ind w:right="135"/>
        <w:jc w:val="both"/>
      </w:pPr>
    </w:p>
    <w:p w:rsidR="00A2731A" w:rsidRPr="00C15186" w:rsidRDefault="00A2731A" w:rsidP="007669E7">
      <w:pPr>
        <w:pStyle w:val="NoSpacing1"/>
        <w:numPr>
          <w:ilvl w:val="0"/>
          <w:numId w:val="9"/>
        </w:numPr>
        <w:ind w:right="135"/>
        <w:jc w:val="both"/>
        <w:rPr>
          <w:b/>
        </w:rPr>
      </w:pPr>
      <w:r w:rsidRPr="00C15186">
        <w:rPr>
          <w:b/>
        </w:rPr>
        <w:t xml:space="preserve">Исследование </w:t>
      </w:r>
      <w:r w:rsidR="0014764F" w:rsidRPr="00C15186">
        <w:rPr>
          <w:b/>
        </w:rPr>
        <w:t xml:space="preserve">технического состояния объекта исследования и/или </w:t>
      </w:r>
      <w:r w:rsidRPr="00C15186">
        <w:rPr>
          <w:b/>
        </w:rPr>
        <w:t xml:space="preserve">аппаратной части объекта </w:t>
      </w:r>
      <w:r w:rsidR="0014764F" w:rsidRPr="00C15186">
        <w:rPr>
          <w:b/>
        </w:rPr>
        <w:t>исследования</w:t>
      </w:r>
      <w:r w:rsidRPr="00C15186">
        <w:rPr>
          <w:b/>
        </w:rPr>
        <w:t xml:space="preserve"> проводилось:</w:t>
      </w:r>
    </w:p>
    <w:p w:rsidR="00A2731A" w:rsidRPr="00C15186" w:rsidRDefault="00A2731A" w:rsidP="007669E7">
      <w:pPr>
        <w:pStyle w:val="NoSpacing1"/>
        <w:numPr>
          <w:ilvl w:val="0"/>
          <w:numId w:val="7"/>
        </w:numPr>
        <w:ind w:right="135"/>
        <w:jc w:val="both"/>
      </w:pPr>
      <w:r w:rsidRPr="00C15186">
        <w:t>органолептическим методом;</w:t>
      </w:r>
    </w:p>
    <w:p w:rsidR="00A2731A" w:rsidRPr="00C15186" w:rsidRDefault="00A2731A" w:rsidP="007669E7">
      <w:pPr>
        <w:pStyle w:val="NoSpacing1"/>
        <w:numPr>
          <w:ilvl w:val="0"/>
          <w:numId w:val="7"/>
        </w:numPr>
        <w:ind w:right="135"/>
        <w:jc w:val="both"/>
      </w:pPr>
      <w:r w:rsidRPr="00C15186">
        <w:t>экспертным методом</w:t>
      </w:r>
    </w:p>
    <w:p w:rsidR="00A2731A" w:rsidRPr="00C15186" w:rsidRDefault="00A2731A" w:rsidP="007669E7">
      <w:pPr>
        <w:pStyle w:val="NoSpacing1"/>
        <w:numPr>
          <w:ilvl w:val="0"/>
          <w:numId w:val="7"/>
        </w:numPr>
        <w:ind w:right="135"/>
        <w:jc w:val="both"/>
      </w:pPr>
      <w:r w:rsidRPr="00C15186">
        <w:t>методом контрольной эксплуатации.</w:t>
      </w:r>
    </w:p>
    <w:p w:rsidR="00600BEA" w:rsidRPr="00C15186" w:rsidRDefault="00A2731A" w:rsidP="00E868F9">
      <w:pPr>
        <w:pStyle w:val="NoSpacing1"/>
        <w:ind w:right="135" w:firstLine="708"/>
        <w:jc w:val="both"/>
      </w:pPr>
      <w:r w:rsidRPr="00C15186">
        <w:t>Исследования проводились с использованием нормативной документации (см. часть «Нормативная База» пункт №1)</w:t>
      </w:r>
      <w:r w:rsidR="00CA3264" w:rsidRPr="00C15186">
        <w:t xml:space="preserve">. </w:t>
      </w:r>
    </w:p>
    <w:p w:rsidR="00CA3264" w:rsidRPr="00C15186" w:rsidRDefault="00CA3264" w:rsidP="00E868F9">
      <w:pPr>
        <w:pStyle w:val="NoSpacing1"/>
        <w:ind w:right="135" w:firstLine="708"/>
        <w:jc w:val="both"/>
      </w:pPr>
      <w:r w:rsidRPr="00C15186">
        <w:t xml:space="preserve">При оценке выявленных дефектов эксперты руководствовались принятой </w:t>
      </w:r>
      <w:r w:rsidR="00F50226" w:rsidRPr="00C15186">
        <w:t xml:space="preserve">классификацией </w:t>
      </w:r>
      <w:r w:rsidRPr="00C15186">
        <w:t>в ГОСТ 15467-79</w:t>
      </w:r>
      <w:r w:rsidR="00F50226" w:rsidRPr="00C15186">
        <w:t xml:space="preserve"> «Управление качеством продукции. Основные понятия термины и определения»</w:t>
      </w:r>
      <w:r w:rsidRPr="00C15186">
        <w:t xml:space="preserve">. </w:t>
      </w:r>
    </w:p>
    <w:p w:rsidR="00A2731A" w:rsidRPr="00C15186" w:rsidRDefault="00CA3264" w:rsidP="00E868F9">
      <w:pPr>
        <w:pStyle w:val="NoSpacing1"/>
        <w:ind w:right="135" w:firstLine="708"/>
        <w:jc w:val="both"/>
        <w:rPr>
          <w:color w:val="000000"/>
          <w:szCs w:val="28"/>
          <w:lang w:eastAsia="ar-SA"/>
        </w:rPr>
      </w:pPr>
      <w:r w:rsidRPr="00C15186">
        <w:rPr>
          <w:color w:val="000000"/>
          <w:szCs w:val="28"/>
          <w:lang w:eastAsia="ar-SA"/>
        </w:rPr>
        <w:t xml:space="preserve">При оценке технического состояния объекта экспертизы эксперты руководствовались принятой </w:t>
      </w:r>
      <w:r w:rsidR="00F50226" w:rsidRPr="00C15186">
        <w:rPr>
          <w:color w:val="000000"/>
          <w:szCs w:val="28"/>
          <w:lang w:eastAsia="ar-SA"/>
        </w:rPr>
        <w:t xml:space="preserve">классификацией </w:t>
      </w:r>
      <w:r w:rsidRPr="00C15186">
        <w:rPr>
          <w:color w:val="000000"/>
          <w:szCs w:val="28"/>
          <w:lang w:eastAsia="ar-SA"/>
        </w:rPr>
        <w:t xml:space="preserve">в ГОСТ Р 53480 – 2009 </w:t>
      </w:r>
      <w:r w:rsidR="00F50226" w:rsidRPr="00C15186">
        <w:rPr>
          <w:color w:val="000000"/>
          <w:szCs w:val="28"/>
          <w:lang w:eastAsia="ar-SA"/>
        </w:rPr>
        <w:t>«Надежность в технике. Термины и определения».</w:t>
      </w:r>
    </w:p>
    <w:p w:rsidR="00491131" w:rsidRPr="00C15186" w:rsidRDefault="00491131" w:rsidP="007669E7">
      <w:pPr>
        <w:pStyle w:val="3"/>
        <w:numPr>
          <w:ilvl w:val="1"/>
          <w:numId w:val="10"/>
        </w:numPr>
        <w:shd w:val="clear" w:color="auto" w:fill="8DB3E2" w:themeFill="text2" w:themeFillTint="66"/>
        <w:ind w:left="0" w:right="135" w:firstLine="0"/>
        <w:rPr>
          <w:color w:val="FFFFFF" w:themeColor="background1"/>
          <w:sz w:val="28"/>
        </w:rPr>
      </w:pPr>
      <w:r w:rsidRPr="00C15186">
        <w:rPr>
          <w:color w:val="FFFFFF" w:themeColor="background1"/>
          <w:sz w:val="28"/>
        </w:rPr>
        <w:t>ИССЛЕДОВАНИЯ</w:t>
      </w:r>
    </w:p>
    <w:p w:rsidR="001A04AA" w:rsidRPr="00C15186" w:rsidRDefault="001A04AA" w:rsidP="006F553D">
      <w:pPr>
        <w:ind w:right="277"/>
        <w:jc w:val="both"/>
        <w:rPr>
          <w:bCs/>
          <w:color w:val="000000"/>
          <w:szCs w:val="32"/>
          <w:lang w:eastAsia="ar-SA"/>
        </w:rPr>
      </w:pPr>
    </w:p>
    <w:p w:rsidR="004032A7" w:rsidRPr="00C15186" w:rsidRDefault="00735E36" w:rsidP="00E868F9">
      <w:pPr>
        <w:ind w:right="135" w:firstLine="708"/>
        <w:jc w:val="both"/>
      </w:pPr>
      <w:r w:rsidRPr="00C15186">
        <w:t xml:space="preserve">При проведении исследований использовалась экспертная методика, в которую входит совокупность методов, приемов и технических средств, применяемых в определенной последовательности при исследовании объектов и их свойств данного рода исследований при решении ее специфических задач. </w:t>
      </w:r>
      <w:r w:rsidR="00AC6C30" w:rsidRPr="00C15186">
        <w:t>Исследова</w:t>
      </w:r>
      <w:r w:rsidRPr="00C15186">
        <w:t>ние проводились с использованием общих методик (общая технология исследования)</w:t>
      </w:r>
      <w:r w:rsidR="00AC6C30" w:rsidRPr="00C15186">
        <w:t>,</w:t>
      </w:r>
      <w:r w:rsidRPr="00C15186">
        <w:t xml:space="preserve"> конкретных и частных методик,</w:t>
      </w:r>
      <w:r w:rsidR="00AC6C30" w:rsidRPr="00C15186">
        <w:t xml:space="preserve"> перечисленных в разделе </w:t>
      </w:r>
      <w:r w:rsidR="00491131" w:rsidRPr="00C15186">
        <w:t>№2.1 (</w:t>
      </w:r>
      <w:r w:rsidR="00AC6C30" w:rsidRPr="00C15186">
        <w:t>«Ме</w:t>
      </w:r>
      <w:r w:rsidR="00491131" w:rsidRPr="00C15186">
        <w:t>тодика проведения исследований»).</w:t>
      </w:r>
    </w:p>
    <w:p w:rsidR="00735E36" w:rsidRPr="00C15186" w:rsidRDefault="00735E36" w:rsidP="00E868F9">
      <w:pPr>
        <w:ind w:right="135" w:firstLine="708"/>
        <w:jc w:val="both"/>
      </w:pPr>
      <w:r w:rsidRPr="00C15186">
        <w:t>Из все</w:t>
      </w:r>
      <w:r w:rsidR="00BE5E6D" w:rsidRPr="00C15186">
        <w:t>й</w:t>
      </w:r>
      <w:r w:rsidRPr="00C15186">
        <w:t xml:space="preserve"> совокупности общих методик были использованы общенаучные методы: теоретические (анализ, синтез, формализация), </w:t>
      </w:r>
      <w:r w:rsidR="00BE5E6D" w:rsidRPr="00C15186">
        <w:t>эмпирические (наблюдение, описание, эксперимент).</w:t>
      </w:r>
    </w:p>
    <w:p w:rsidR="00AC6C30" w:rsidRPr="00C15186" w:rsidRDefault="004032A7" w:rsidP="00E868F9">
      <w:pPr>
        <w:ind w:right="135" w:firstLine="708"/>
        <w:jc w:val="both"/>
      </w:pPr>
      <w:r w:rsidRPr="00C15186">
        <w:t>Используемое оборудование, программное обеспечение, нормативная база, литература и т.д. перечислено в соответствующих разделах.</w:t>
      </w:r>
    </w:p>
    <w:p w:rsidR="00BE5E6D" w:rsidRPr="00C15186" w:rsidRDefault="00BE5E6D" w:rsidP="00E868F9">
      <w:pPr>
        <w:ind w:right="135" w:firstLine="708"/>
        <w:jc w:val="both"/>
      </w:pPr>
      <w:r w:rsidRPr="00C15186">
        <w:t>Для решения поставленных вопросов исследование состояло из следующих стадий:</w:t>
      </w:r>
    </w:p>
    <w:p w:rsidR="003C3627" w:rsidRPr="00C15186" w:rsidRDefault="00BE5E6D" w:rsidP="007669E7">
      <w:pPr>
        <w:pStyle w:val="a9"/>
        <w:numPr>
          <w:ilvl w:val="0"/>
          <w:numId w:val="19"/>
        </w:numPr>
        <w:ind w:right="135"/>
        <w:jc w:val="both"/>
        <w:rPr>
          <w:rFonts w:ascii="Times New Roman" w:hAnsi="Times New Roman" w:cs="Times New Roman"/>
          <w:sz w:val="24"/>
        </w:rPr>
      </w:pPr>
      <w:r w:rsidRPr="00C15186">
        <w:rPr>
          <w:rFonts w:ascii="Times New Roman" w:hAnsi="Times New Roman" w:cs="Times New Roman"/>
          <w:sz w:val="24"/>
        </w:rPr>
        <w:t>Подготовительная – изучение предъявленных документов, установлении полноты исходных данных, необходимых и достаточных  для проведения исследований, уточнение поставленных задач и вопросов;</w:t>
      </w:r>
    </w:p>
    <w:p w:rsidR="00BE5E6D" w:rsidRPr="00C15186" w:rsidRDefault="00BE5E6D" w:rsidP="007669E7">
      <w:pPr>
        <w:pStyle w:val="a9"/>
        <w:numPr>
          <w:ilvl w:val="0"/>
          <w:numId w:val="19"/>
        </w:numPr>
        <w:ind w:right="135"/>
        <w:jc w:val="both"/>
        <w:rPr>
          <w:rFonts w:ascii="Times New Roman" w:hAnsi="Times New Roman" w:cs="Times New Roman"/>
          <w:sz w:val="24"/>
        </w:rPr>
      </w:pPr>
      <w:r w:rsidRPr="00C15186">
        <w:rPr>
          <w:rFonts w:ascii="Times New Roman" w:hAnsi="Times New Roman" w:cs="Times New Roman"/>
          <w:sz w:val="24"/>
        </w:rPr>
        <w:lastRenderedPageBreak/>
        <w:t>Аналитическая – отражение хода исследования, анализа предъявленных и полученных в ходе исследования данных, сопоставление на предмет соответствия;</w:t>
      </w:r>
    </w:p>
    <w:p w:rsidR="00BE5E6D" w:rsidRPr="00C15186" w:rsidRDefault="00BE5E6D" w:rsidP="007669E7">
      <w:pPr>
        <w:pStyle w:val="a9"/>
        <w:numPr>
          <w:ilvl w:val="0"/>
          <w:numId w:val="19"/>
        </w:numPr>
        <w:ind w:right="135"/>
        <w:jc w:val="both"/>
        <w:rPr>
          <w:rFonts w:ascii="Times New Roman" w:hAnsi="Times New Roman" w:cs="Times New Roman"/>
          <w:sz w:val="24"/>
        </w:rPr>
      </w:pPr>
      <w:r w:rsidRPr="00C15186">
        <w:rPr>
          <w:rFonts w:ascii="Times New Roman" w:hAnsi="Times New Roman" w:cs="Times New Roman"/>
          <w:sz w:val="24"/>
        </w:rPr>
        <w:t>Синтезирующая – суммирование полученных в ходе</w:t>
      </w:r>
      <w:r w:rsidR="00CA0403" w:rsidRPr="00C15186">
        <w:rPr>
          <w:rFonts w:ascii="Times New Roman" w:hAnsi="Times New Roman" w:cs="Times New Roman"/>
          <w:sz w:val="24"/>
        </w:rPr>
        <w:t xml:space="preserve"> анализа данных</w:t>
      </w:r>
      <w:r w:rsidR="003C3627" w:rsidRPr="00C15186">
        <w:rPr>
          <w:rFonts w:ascii="Times New Roman" w:hAnsi="Times New Roman" w:cs="Times New Roman"/>
          <w:sz w:val="24"/>
        </w:rPr>
        <w:t>;</w:t>
      </w:r>
    </w:p>
    <w:p w:rsidR="00CA0403" w:rsidRPr="00C15186" w:rsidRDefault="00CA0403" w:rsidP="007669E7">
      <w:pPr>
        <w:pStyle w:val="a9"/>
        <w:numPr>
          <w:ilvl w:val="0"/>
          <w:numId w:val="19"/>
        </w:numPr>
        <w:ind w:right="135"/>
        <w:jc w:val="both"/>
        <w:rPr>
          <w:rFonts w:ascii="Times New Roman" w:hAnsi="Times New Roman" w:cs="Times New Roman"/>
          <w:sz w:val="24"/>
        </w:rPr>
      </w:pPr>
      <w:r w:rsidRPr="00C15186">
        <w:rPr>
          <w:rFonts w:ascii="Times New Roman" w:hAnsi="Times New Roman" w:cs="Times New Roman"/>
          <w:sz w:val="24"/>
        </w:rPr>
        <w:t>Результативная – обоснование полученных выводов</w:t>
      </w:r>
      <w:r w:rsidR="003C3627" w:rsidRPr="00C15186">
        <w:rPr>
          <w:rFonts w:ascii="Times New Roman" w:hAnsi="Times New Roman" w:cs="Times New Roman"/>
          <w:sz w:val="24"/>
        </w:rPr>
        <w:t>;</w:t>
      </w:r>
    </w:p>
    <w:p w:rsidR="003C3627" w:rsidRPr="00C15186" w:rsidRDefault="003C3627" w:rsidP="007669E7">
      <w:pPr>
        <w:pStyle w:val="a9"/>
        <w:numPr>
          <w:ilvl w:val="0"/>
          <w:numId w:val="19"/>
        </w:numPr>
        <w:ind w:right="135"/>
        <w:jc w:val="both"/>
        <w:rPr>
          <w:rFonts w:ascii="Times New Roman" w:hAnsi="Times New Roman" w:cs="Times New Roman"/>
          <w:bCs/>
          <w:color w:val="000000"/>
          <w:sz w:val="24"/>
          <w:szCs w:val="32"/>
          <w:lang w:eastAsia="ar-SA"/>
        </w:rPr>
      </w:pPr>
      <w:r w:rsidRPr="00C15186">
        <w:rPr>
          <w:rFonts w:ascii="Times New Roman" w:hAnsi="Times New Roman" w:cs="Times New Roman"/>
          <w:sz w:val="24"/>
        </w:rPr>
        <w:t>Формулирование выводов.</w:t>
      </w:r>
    </w:p>
    <w:p w:rsidR="00340020" w:rsidRPr="00C15186" w:rsidRDefault="00340020" w:rsidP="00E868F9">
      <w:pPr>
        <w:pStyle w:val="a9"/>
        <w:ind w:right="135"/>
        <w:rPr>
          <w:rFonts w:ascii="Times New Roman" w:hAnsi="Times New Roman" w:cs="Times New Roman"/>
          <w:sz w:val="24"/>
        </w:rPr>
      </w:pPr>
    </w:p>
    <w:p w:rsidR="00F300F5" w:rsidRPr="00C15186" w:rsidRDefault="00F300F5" w:rsidP="007669E7">
      <w:pPr>
        <w:pStyle w:val="a9"/>
        <w:numPr>
          <w:ilvl w:val="0"/>
          <w:numId w:val="20"/>
        </w:numPr>
        <w:ind w:right="135"/>
        <w:rPr>
          <w:rFonts w:ascii="Times New Roman" w:hAnsi="Times New Roman" w:cs="Times New Roman"/>
          <w:b/>
          <w:color w:val="18192E"/>
          <w:sz w:val="24"/>
        </w:rPr>
      </w:pPr>
      <w:r w:rsidRPr="00C15186">
        <w:rPr>
          <w:rFonts w:ascii="Times New Roman" w:hAnsi="Times New Roman" w:cs="Times New Roman"/>
          <w:b/>
          <w:color w:val="18192E"/>
          <w:sz w:val="24"/>
        </w:rPr>
        <w:t>Описание подготовительной стадии.</w:t>
      </w:r>
    </w:p>
    <w:p w:rsidR="00F300F5" w:rsidRPr="00C15186" w:rsidRDefault="00F300F5" w:rsidP="00E868F9">
      <w:pPr>
        <w:pStyle w:val="a9"/>
        <w:ind w:left="720" w:right="135"/>
        <w:rPr>
          <w:rFonts w:ascii="Times New Roman" w:hAnsi="Times New Roman" w:cs="Times New Roman"/>
          <w:sz w:val="24"/>
        </w:rPr>
      </w:pPr>
    </w:p>
    <w:p w:rsidR="009F77B5" w:rsidRPr="00C15186" w:rsidRDefault="00F300F5" w:rsidP="00E868F9">
      <w:pPr>
        <w:pStyle w:val="a9"/>
        <w:ind w:right="135" w:firstLine="708"/>
        <w:jc w:val="both"/>
        <w:rPr>
          <w:rFonts w:ascii="Times New Roman" w:hAnsi="Times New Roman" w:cs="Times New Roman"/>
          <w:sz w:val="24"/>
        </w:rPr>
      </w:pPr>
      <w:r w:rsidRPr="00C15186">
        <w:rPr>
          <w:rFonts w:ascii="Times New Roman" w:hAnsi="Times New Roman" w:cs="Times New Roman"/>
          <w:sz w:val="24"/>
        </w:rPr>
        <w:t>Обстоятельств</w:t>
      </w:r>
      <w:r w:rsidR="009F77B5" w:rsidRPr="00C15186">
        <w:rPr>
          <w:rFonts w:ascii="Times New Roman" w:hAnsi="Times New Roman" w:cs="Times New Roman"/>
          <w:sz w:val="24"/>
        </w:rPr>
        <w:t>а известны в объеме изложенном З</w:t>
      </w:r>
      <w:r w:rsidRPr="00C15186">
        <w:rPr>
          <w:rFonts w:ascii="Times New Roman" w:hAnsi="Times New Roman" w:cs="Times New Roman"/>
          <w:sz w:val="24"/>
        </w:rPr>
        <w:t>аказчиком в устной форме, а так же на основании документов, которые были предоставлены на исследования (см. раздел</w:t>
      </w:r>
      <w:r w:rsidR="009F77B5" w:rsidRPr="00C15186">
        <w:rPr>
          <w:rFonts w:ascii="Times New Roman" w:hAnsi="Times New Roman" w:cs="Times New Roman"/>
          <w:sz w:val="24"/>
        </w:rPr>
        <w:t xml:space="preserve"> №1.6 «Перечень документов, предоставленных для проведения исследования»).</w:t>
      </w:r>
    </w:p>
    <w:p w:rsidR="00F300F5" w:rsidRPr="00C15186" w:rsidRDefault="009E40C6" w:rsidP="00E868F9">
      <w:pPr>
        <w:pStyle w:val="a9"/>
        <w:ind w:right="135" w:firstLine="708"/>
        <w:jc w:val="both"/>
        <w:rPr>
          <w:rFonts w:ascii="Times New Roman" w:hAnsi="Times New Roman" w:cs="Times New Roman"/>
          <w:sz w:val="24"/>
        </w:rPr>
      </w:pPr>
      <w:r w:rsidRPr="00C15186">
        <w:rPr>
          <w:rFonts w:ascii="Times New Roman" w:hAnsi="Times New Roman" w:cs="Times New Roman"/>
          <w:sz w:val="24"/>
        </w:rPr>
        <w:t>Вследствие того, что предъ</w:t>
      </w:r>
      <w:r w:rsidR="009F77B5" w:rsidRPr="00C15186">
        <w:rPr>
          <w:rFonts w:ascii="Times New Roman" w:hAnsi="Times New Roman" w:cs="Times New Roman"/>
          <w:sz w:val="24"/>
        </w:rPr>
        <w:t xml:space="preserve">явленные документы содержали в себе всю необходимую информацию для проведения </w:t>
      </w:r>
      <w:r w:rsidRPr="00C15186">
        <w:rPr>
          <w:rFonts w:ascii="Times New Roman" w:hAnsi="Times New Roman" w:cs="Times New Roman"/>
          <w:sz w:val="24"/>
        </w:rPr>
        <w:t>исследования – дополнительные документы и дополнительная информация не запрашивалась.</w:t>
      </w:r>
    </w:p>
    <w:p w:rsidR="00F300F5" w:rsidRPr="00C15186" w:rsidRDefault="00F300F5" w:rsidP="00E868F9">
      <w:pPr>
        <w:pStyle w:val="a9"/>
        <w:ind w:left="720" w:right="135"/>
        <w:rPr>
          <w:rFonts w:ascii="Times New Roman" w:hAnsi="Times New Roman" w:cs="Times New Roman"/>
          <w:sz w:val="24"/>
        </w:rPr>
      </w:pPr>
    </w:p>
    <w:p w:rsidR="00236C4E" w:rsidRPr="00C15186" w:rsidRDefault="00F300F5" w:rsidP="007669E7">
      <w:pPr>
        <w:pStyle w:val="a9"/>
        <w:numPr>
          <w:ilvl w:val="0"/>
          <w:numId w:val="20"/>
        </w:numPr>
        <w:ind w:right="135"/>
        <w:rPr>
          <w:rFonts w:ascii="Times New Roman" w:hAnsi="Times New Roman" w:cs="Times New Roman"/>
          <w:b/>
          <w:sz w:val="24"/>
        </w:rPr>
      </w:pPr>
      <w:r w:rsidRPr="00C15186">
        <w:rPr>
          <w:rFonts w:ascii="Times New Roman" w:hAnsi="Times New Roman" w:cs="Times New Roman"/>
          <w:b/>
          <w:sz w:val="24"/>
        </w:rPr>
        <w:t>Описание аналитической стадии</w:t>
      </w:r>
      <w:r w:rsidR="009E40C6" w:rsidRPr="00C15186">
        <w:rPr>
          <w:rFonts w:ascii="Times New Roman" w:hAnsi="Times New Roman" w:cs="Times New Roman"/>
          <w:b/>
          <w:sz w:val="24"/>
        </w:rPr>
        <w:t xml:space="preserve">. </w:t>
      </w:r>
    </w:p>
    <w:p w:rsidR="00236C4E" w:rsidRPr="00C15186" w:rsidRDefault="00236C4E" w:rsidP="00E868F9">
      <w:pPr>
        <w:pStyle w:val="a9"/>
        <w:ind w:left="720" w:right="135"/>
        <w:rPr>
          <w:rFonts w:ascii="Times New Roman" w:hAnsi="Times New Roman" w:cs="Times New Roman"/>
          <w:b/>
          <w:sz w:val="24"/>
        </w:rPr>
      </w:pPr>
    </w:p>
    <w:p w:rsidR="00DD2F6A" w:rsidRPr="00C15186" w:rsidRDefault="00DD2F6A" w:rsidP="00E868F9">
      <w:pPr>
        <w:pStyle w:val="a9"/>
        <w:ind w:left="720" w:right="135"/>
        <w:rPr>
          <w:rFonts w:ascii="Times New Roman" w:hAnsi="Times New Roman" w:cs="Times New Roman"/>
          <w:b/>
          <w:sz w:val="24"/>
        </w:rPr>
      </w:pPr>
      <w:r w:rsidRPr="00C15186">
        <w:rPr>
          <w:rFonts w:ascii="Times New Roman" w:hAnsi="Times New Roman" w:cs="Times New Roman"/>
          <w:b/>
          <w:sz w:val="24"/>
        </w:rPr>
        <w:t>Ход исследования:</w:t>
      </w:r>
    </w:p>
    <w:p w:rsidR="009E40C6" w:rsidRPr="00C15186" w:rsidRDefault="009E40C6" w:rsidP="00E868F9">
      <w:pPr>
        <w:pStyle w:val="a9"/>
        <w:ind w:left="720" w:right="135"/>
        <w:rPr>
          <w:rFonts w:ascii="Times New Roman" w:hAnsi="Times New Roman" w:cs="Times New Roman"/>
          <w:sz w:val="24"/>
        </w:rPr>
      </w:pPr>
    </w:p>
    <w:p w:rsidR="0091384F" w:rsidRPr="00C15186" w:rsidRDefault="0091384F" w:rsidP="0091384F">
      <w:pPr>
        <w:autoSpaceDE w:val="0"/>
        <w:autoSpaceDN w:val="0"/>
        <w:adjustRightInd w:val="0"/>
        <w:ind w:firstLine="360"/>
        <w:jc w:val="both"/>
        <w:rPr>
          <w:color w:val="000000"/>
          <w:szCs w:val="28"/>
          <w:lang w:eastAsia="ar-SA"/>
        </w:rPr>
      </w:pPr>
      <w:r w:rsidRPr="00C15186">
        <w:rPr>
          <w:color w:val="000000"/>
          <w:szCs w:val="28"/>
          <w:lang w:eastAsia="ar-SA"/>
        </w:rPr>
        <w:t>Первичное проводилось органолептическим (визуальным) методом.</w:t>
      </w:r>
    </w:p>
    <w:p w:rsidR="00872639" w:rsidRPr="00AE2D7C" w:rsidRDefault="007669E7" w:rsidP="00872639">
      <w:pPr>
        <w:ind w:firstLine="360"/>
        <w:jc w:val="both"/>
        <w:rPr>
          <w:rFonts w:eastAsia="Courier New" w:cs="Courier New"/>
          <w:color w:val="000000"/>
        </w:rPr>
      </w:pPr>
      <w:r w:rsidRPr="00C15186">
        <w:rPr>
          <w:color w:val="000000"/>
          <w:szCs w:val="28"/>
          <w:lang w:eastAsia="ar-SA"/>
        </w:rPr>
        <w:t xml:space="preserve">Тестирование работоспособности </w:t>
      </w:r>
      <w:r w:rsidR="00872639">
        <w:rPr>
          <w:color w:val="000000"/>
          <w:szCs w:val="28"/>
          <w:lang w:eastAsia="ar-SA"/>
        </w:rPr>
        <w:t xml:space="preserve">проводилось при помощи подключения оборудования к электрической сети (если это целесообразно). Проводилась частичная разборка оборудования и осмотр внутренних компонентов. </w:t>
      </w:r>
    </w:p>
    <w:p w:rsidR="00872639" w:rsidRDefault="00872639" w:rsidP="00B7113F">
      <w:pPr>
        <w:ind w:right="135" w:firstLine="708"/>
        <w:rPr>
          <w:b/>
          <w:color w:val="000000"/>
        </w:rPr>
      </w:pPr>
    </w:p>
    <w:p w:rsidR="00B7113F" w:rsidRPr="00DC4B64" w:rsidRDefault="00B7113F" w:rsidP="00B7113F">
      <w:pPr>
        <w:ind w:right="135" w:firstLine="708"/>
        <w:rPr>
          <w:b/>
          <w:color w:val="000000"/>
        </w:rPr>
      </w:pPr>
      <w:r w:rsidRPr="00DC4B64">
        <w:rPr>
          <w:b/>
          <w:color w:val="000000"/>
        </w:rPr>
        <w:t>Описание расчета износа</w:t>
      </w:r>
    </w:p>
    <w:p w:rsidR="00B7113F" w:rsidRPr="00DC4B64" w:rsidRDefault="00B7113F" w:rsidP="00B7113F">
      <w:pPr>
        <w:pStyle w:val="aff8"/>
        <w:spacing w:line="240" w:lineRule="auto"/>
        <w:ind w:right="135" w:firstLine="708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DC4B64">
        <w:rPr>
          <w:rFonts w:ascii="Times New Roman" w:hAnsi="Times New Roman" w:cs="Times New Roman"/>
          <w:bCs w:val="0"/>
          <w:color w:val="000000"/>
          <w:sz w:val="24"/>
        </w:rPr>
        <w:t>Износ</w:t>
      </w:r>
      <w:r w:rsidRPr="00DC4B6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– это  технико-экономическое понятие, выражающее уменьшение степени дальнейшей эксплуатационной пригодности или уменьшение потребительской привлекательности тех или иных свойств объекта со временем.</w:t>
      </w:r>
    </w:p>
    <w:p w:rsidR="00B7113F" w:rsidRPr="00DC4B64" w:rsidRDefault="00B7113F" w:rsidP="00B7113F">
      <w:pPr>
        <w:pStyle w:val="aff8"/>
        <w:spacing w:line="240" w:lineRule="auto"/>
        <w:ind w:right="135" w:firstLine="708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 w:rsidRPr="00DC4B64">
        <w:rPr>
          <w:rFonts w:ascii="Times New Roman" w:hAnsi="Times New Roman" w:cs="Times New Roman"/>
          <w:bCs w:val="0"/>
          <w:color w:val="000000"/>
          <w:sz w:val="24"/>
        </w:rPr>
        <w:t>Физический износ</w:t>
      </w:r>
      <w:r w:rsidRPr="00DC4B64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- есть ухудшение первоначально заложенных технико-экономических параметров, обусловленное естественным изнашиванием  как объекта в целом, так и отдельных компонентов в процессе эксплуатации, а также под воздействием окружающей среды.</w:t>
      </w:r>
    </w:p>
    <w:p w:rsidR="00B7113F" w:rsidRPr="00DC4B64" w:rsidRDefault="00B7113F" w:rsidP="00B7113F">
      <w:pPr>
        <w:ind w:right="135" w:firstLine="708"/>
        <w:jc w:val="both"/>
        <w:rPr>
          <w:color w:val="000000"/>
        </w:rPr>
      </w:pPr>
      <w:r w:rsidRPr="00DC4B64">
        <w:rPr>
          <w:color w:val="000000" w:themeColor="text1"/>
        </w:rPr>
        <w:t xml:space="preserve">Физический износ устанавливался с использованием метода наблюдения с </w:t>
      </w:r>
      <w:r w:rsidRPr="00DC4B64">
        <w:rPr>
          <w:color w:val="000000"/>
        </w:rPr>
        <w:t>учетом Приказа Росстата от 03.07.2015 N 296 "Об утверждении статистического инструментария для организации федерального статистического наблюдения за наличием и движением основных фондов (средств) и других нефинансовых активов"</w:t>
      </w:r>
    </w:p>
    <w:p w:rsidR="00B7113F" w:rsidRPr="00DC4B64" w:rsidRDefault="00B7113F" w:rsidP="00B7113F">
      <w:pPr>
        <w:ind w:right="135"/>
        <w:jc w:val="right"/>
        <w:rPr>
          <w:bCs/>
          <w:i/>
          <w:color w:val="000000"/>
          <w:sz w:val="20"/>
          <w:szCs w:val="20"/>
        </w:rPr>
      </w:pPr>
      <w:r w:rsidRPr="00DC4B64">
        <w:rPr>
          <w:bCs/>
          <w:i/>
          <w:color w:val="000000"/>
          <w:sz w:val="20"/>
          <w:szCs w:val="20"/>
        </w:rPr>
        <w:t>Табл. №1. Шкала экспертных оценок технического</w:t>
      </w:r>
    </w:p>
    <w:p w:rsidR="00B7113F" w:rsidRPr="00DC4B64" w:rsidRDefault="00B7113F" w:rsidP="00B7113F">
      <w:pPr>
        <w:ind w:right="135"/>
        <w:jc w:val="right"/>
        <w:rPr>
          <w:bCs/>
          <w:i/>
          <w:color w:val="000000"/>
          <w:sz w:val="20"/>
          <w:szCs w:val="20"/>
        </w:rPr>
      </w:pPr>
      <w:r w:rsidRPr="00DC4B64">
        <w:rPr>
          <w:bCs/>
          <w:i/>
          <w:color w:val="000000"/>
          <w:sz w:val="20"/>
          <w:szCs w:val="20"/>
        </w:rPr>
        <w:t>состояния зданий, сооружений, машин и оборудования,</w:t>
      </w:r>
    </w:p>
    <w:p w:rsidR="00B7113F" w:rsidRPr="00DC4B64" w:rsidRDefault="00B7113F" w:rsidP="00B7113F">
      <w:pPr>
        <w:ind w:right="135"/>
        <w:jc w:val="right"/>
        <w:rPr>
          <w:bCs/>
          <w:i/>
          <w:color w:val="000000"/>
          <w:sz w:val="20"/>
          <w:szCs w:val="20"/>
        </w:rPr>
      </w:pPr>
      <w:r w:rsidRPr="00DC4B64">
        <w:rPr>
          <w:bCs/>
          <w:i/>
          <w:color w:val="000000"/>
          <w:sz w:val="20"/>
          <w:szCs w:val="20"/>
        </w:rPr>
        <w:t>транспортных средств</w:t>
      </w:r>
    </w:p>
    <w:p w:rsidR="00B7113F" w:rsidRPr="00DC4B64" w:rsidRDefault="00B7113F" w:rsidP="00B7113F">
      <w:pPr>
        <w:ind w:right="135"/>
        <w:jc w:val="right"/>
        <w:rPr>
          <w:bCs/>
          <w:i/>
          <w:color w:val="000000"/>
          <w:sz w:val="16"/>
        </w:rPr>
      </w:pPr>
    </w:p>
    <w:tbl>
      <w:tblPr>
        <w:tblW w:w="9619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4738"/>
        <w:gridCol w:w="2693"/>
      </w:tblGrid>
      <w:tr w:rsidR="00B7113F" w:rsidRPr="00E809AA" w:rsidTr="00CE7D3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E809AA">
              <w:rPr>
                <w:rStyle w:val="blk"/>
                <w:b/>
                <w:color w:val="FFFFFF" w:themeColor="background1"/>
                <w:sz w:val="22"/>
              </w:rPr>
              <w:t>Оценка технического состояния объектов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b/>
                <w:color w:val="FFFFFF" w:themeColor="background1"/>
                <w:sz w:val="22"/>
              </w:rPr>
            </w:pPr>
            <w:bookmarkStart w:id="1" w:name="dst100780"/>
            <w:bookmarkStart w:id="2" w:name="dst100781"/>
            <w:bookmarkEnd w:id="1"/>
            <w:bookmarkEnd w:id="2"/>
            <w:r w:rsidRPr="00E809AA">
              <w:rPr>
                <w:rStyle w:val="blk"/>
                <w:b/>
                <w:color w:val="FFFFFF" w:themeColor="background1"/>
                <w:sz w:val="22"/>
              </w:rPr>
              <w:t>Хар-ка тех. состояния машин, оборудования, ТС, инструмента, инвентаря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b/>
                <w:color w:val="FFFFFF" w:themeColor="background1"/>
                <w:sz w:val="22"/>
              </w:rPr>
            </w:pPr>
            <w:bookmarkStart w:id="3" w:name="dst100782"/>
            <w:bookmarkEnd w:id="3"/>
            <w:r w:rsidRPr="00E809AA">
              <w:rPr>
                <w:rStyle w:val="blk"/>
                <w:b/>
                <w:color w:val="FFFFFF" w:themeColor="background1"/>
                <w:sz w:val="22"/>
              </w:rPr>
              <w:t>Примерная степень фактического износа, %</w:t>
            </w:r>
          </w:p>
        </w:tc>
      </w:tr>
      <w:tr w:rsidR="00B7113F" w:rsidRPr="00E809AA" w:rsidTr="00CE7D3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4" w:name="dst100783"/>
            <w:bookmarkEnd w:id="4"/>
            <w:r w:rsidRPr="00E809AA">
              <w:rPr>
                <w:rStyle w:val="blk"/>
                <w:sz w:val="22"/>
                <w:szCs w:val="22"/>
              </w:rPr>
              <w:t>Отличное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5" w:name="dst100784"/>
            <w:bookmarkStart w:id="6" w:name="dst100785"/>
            <w:bookmarkEnd w:id="5"/>
            <w:bookmarkEnd w:id="6"/>
            <w:r w:rsidRPr="00E809AA">
              <w:rPr>
                <w:rStyle w:val="blk"/>
                <w:sz w:val="22"/>
                <w:szCs w:val="22"/>
              </w:rPr>
              <w:t>"Почти новый объект", в отличном состоянии. Возможны лишь приработочные отказы.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</w:rPr>
            </w:pPr>
            <w:bookmarkStart w:id="7" w:name="dst100786"/>
            <w:bookmarkEnd w:id="7"/>
            <w:r w:rsidRPr="00E809AA">
              <w:rPr>
                <w:rStyle w:val="blk"/>
                <w:sz w:val="22"/>
              </w:rPr>
              <w:t>до 5</w:t>
            </w:r>
          </w:p>
        </w:tc>
      </w:tr>
      <w:tr w:rsidR="00B7113F" w:rsidRPr="00E809AA" w:rsidTr="00CE7D3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8" w:name="dst100787"/>
            <w:bookmarkEnd w:id="8"/>
            <w:r w:rsidRPr="00E809AA">
              <w:rPr>
                <w:rStyle w:val="blk"/>
                <w:sz w:val="22"/>
                <w:szCs w:val="22"/>
              </w:rPr>
              <w:t>Очень хорошее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9" w:name="dst100788"/>
            <w:bookmarkStart w:id="10" w:name="dst100789"/>
            <w:bookmarkEnd w:id="9"/>
            <w:bookmarkEnd w:id="10"/>
            <w:r w:rsidRPr="00E809AA">
              <w:rPr>
                <w:rStyle w:val="blk"/>
                <w:sz w:val="22"/>
                <w:szCs w:val="22"/>
              </w:rPr>
              <w:t>Безотказно работающий объект, после недолгой эксплуатации, без выявленных дефектов и неисправностей.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</w:rPr>
            </w:pPr>
            <w:bookmarkStart w:id="11" w:name="dst100790"/>
            <w:bookmarkEnd w:id="11"/>
            <w:r w:rsidRPr="00E809AA">
              <w:rPr>
                <w:rStyle w:val="blk"/>
                <w:sz w:val="22"/>
              </w:rPr>
              <w:t>от 5 до 15</w:t>
            </w:r>
          </w:p>
        </w:tc>
      </w:tr>
      <w:tr w:rsidR="00B7113F" w:rsidRPr="00E809AA" w:rsidTr="00CE7D3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12" w:name="dst100791"/>
            <w:bookmarkEnd w:id="12"/>
            <w:r w:rsidRPr="00E809AA">
              <w:rPr>
                <w:rStyle w:val="blk"/>
                <w:sz w:val="22"/>
                <w:szCs w:val="22"/>
              </w:rPr>
              <w:t>Хорошее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13" w:name="dst100792"/>
            <w:bookmarkStart w:id="14" w:name="dst100793"/>
            <w:bookmarkEnd w:id="13"/>
            <w:bookmarkEnd w:id="14"/>
            <w:r w:rsidRPr="00E809AA">
              <w:rPr>
                <w:rStyle w:val="blk"/>
                <w:sz w:val="22"/>
                <w:szCs w:val="22"/>
              </w:rPr>
              <w:t>Объект с небольшими дефектами эксплуатации, которые не ограничивают его работоспособность. Объект после капитального ремонта, в хорошем состоянии.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</w:rPr>
            </w:pPr>
            <w:bookmarkStart w:id="15" w:name="dst100794"/>
            <w:bookmarkEnd w:id="15"/>
            <w:r w:rsidRPr="00E809AA">
              <w:rPr>
                <w:rStyle w:val="blk"/>
                <w:sz w:val="22"/>
              </w:rPr>
              <w:t>от 15 до 30</w:t>
            </w:r>
          </w:p>
        </w:tc>
      </w:tr>
      <w:tr w:rsidR="00B7113F" w:rsidRPr="00E809AA" w:rsidTr="00CE7D3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16" w:name="dst100795"/>
            <w:bookmarkEnd w:id="16"/>
            <w:r w:rsidRPr="00E809AA">
              <w:rPr>
                <w:rStyle w:val="blk"/>
                <w:sz w:val="22"/>
                <w:szCs w:val="22"/>
              </w:rPr>
              <w:t>Удовлетворительное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17" w:name="dst100796"/>
            <w:bookmarkStart w:id="18" w:name="dst100797"/>
            <w:bookmarkEnd w:id="17"/>
            <w:bookmarkEnd w:id="18"/>
            <w:r w:rsidRPr="00E809AA">
              <w:rPr>
                <w:rStyle w:val="blk"/>
                <w:sz w:val="22"/>
                <w:szCs w:val="22"/>
              </w:rPr>
              <w:t>Объект в удовлетворительном состоянии. Могут быть некоторые ограничения в выборе режимов работы, устраняемые при межремонтном обслуживании или текущем ремонте.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</w:rPr>
            </w:pPr>
            <w:bookmarkStart w:id="19" w:name="dst100798"/>
            <w:bookmarkEnd w:id="19"/>
            <w:r w:rsidRPr="00E809AA">
              <w:rPr>
                <w:rStyle w:val="blk"/>
                <w:sz w:val="22"/>
              </w:rPr>
              <w:t>от 30 до 50</w:t>
            </w:r>
          </w:p>
        </w:tc>
      </w:tr>
      <w:tr w:rsidR="00B7113F" w:rsidRPr="00E809AA" w:rsidTr="00CE7D3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20" w:name="dst100799"/>
            <w:bookmarkEnd w:id="20"/>
            <w:r w:rsidRPr="00E809AA">
              <w:rPr>
                <w:rStyle w:val="blk"/>
                <w:sz w:val="22"/>
                <w:szCs w:val="22"/>
              </w:rPr>
              <w:lastRenderedPageBreak/>
              <w:t>Плохое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21" w:name="dst100800"/>
            <w:bookmarkStart w:id="22" w:name="dst100801"/>
            <w:bookmarkEnd w:id="21"/>
            <w:bookmarkEnd w:id="22"/>
            <w:r w:rsidRPr="00E809AA">
              <w:rPr>
                <w:rStyle w:val="blk"/>
                <w:sz w:val="22"/>
                <w:szCs w:val="22"/>
              </w:rPr>
              <w:t>При работе объекта наблюдаются отказы, для ликвидации которых требуются внеплановые ремонты. Есть ограничения на выбор режимов работы и максимальные нагрузки.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</w:rPr>
            </w:pPr>
            <w:bookmarkStart w:id="23" w:name="dst100802"/>
            <w:bookmarkEnd w:id="23"/>
            <w:r w:rsidRPr="00E809AA">
              <w:rPr>
                <w:rStyle w:val="blk"/>
                <w:sz w:val="22"/>
              </w:rPr>
              <w:t>от 50 до 75</w:t>
            </w:r>
          </w:p>
        </w:tc>
      </w:tr>
      <w:tr w:rsidR="00B7113F" w:rsidRPr="00E809AA" w:rsidTr="00CE7D37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24" w:name="dst100803"/>
            <w:bookmarkEnd w:id="24"/>
            <w:r w:rsidRPr="00E809AA">
              <w:rPr>
                <w:rStyle w:val="blk"/>
                <w:sz w:val="22"/>
                <w:szCs w:val="22"/>
              </w:rPr>
              <w:t>Неудовлетворительное</w:t>
            </w:r>
          </w:p>
        </w:tc>
        <w:tc>
          <w:tcPr>
            <w:tcW w:w="4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  <w:szCs w:val="22"/>
              </w:rPr>
            </w:pPr>
            <w:bookmarkStart w:id="25" w:name="dst100804"/>
            <w:bookmarkStart w:id="26" w:name="dst100805"/>
            <w:bookmarkEnd w:id="25"/>
            <w:bookmarkEnd w:id="26"/>
            <w:r w:rsidRPr="00E809AA">
              <w:rPr>
                <w:rStyle w:val="blk"/>
                <w:sz w:val="22"/>
                <w:szCs w:val="22"/>
              </w:rPr>
              <w:t>Объект работает с частыми отказами, негодно к применению по основному назначению в существующем виде, требует капитального ремонта, или ликвидации.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7113F" w:rsidRPr="00E809AA" w:rsidRDefault="00B7113F" w:rsidP="00CE7D37">
            <w:pPr>
              <w:jc w:val="center"/>
              <w:rPr>
                <w:sz w:val="22"/>
              </w:rPr>
            </w:pPr>
            <w:bookmarkStart w:id="27" w:name="dst100806"/>
            <w:bookmarkEnd w:id="27"/>
            <w:r w:rsidRPr="00E809AA">
              <w:rPr>
                <w:rStyle w:val="blk"/>
                <w:sz w:val="22"/>
              </w:rPr>
              <w:t>От 75 до 100</w:t>
            </w:r>
          </w:p>
        </w:tc>
      </w:tr>
    </w:tbl>
    <w:p w:rsidR="00B7113F" w:rsidRDefault="00B7113F" w:rsidP="00B7113F">
      <w:pPr>
        <w:rPr>
          <w:b/>
          <w:color w:val="000000"/>
        </w:rPr>
      </w:pPr>
    </w:p>
    <w:p w:rsidR="00B7113F" w:rsidRPr="00DC4B64" w:rsidRDefault="00B7113F" w:rsidP="00B7113F">
      <w:pPr>
        <w:ind w:firstLine="708"/>
      </w:pPr>
      <w:r w:rsidRPr="00DC4B64">
        <w:t>Далее физический износ устанавливался экспертно-аналитическим методом. Данный метод предполагает определение коэффициента физического износа объекта при одновременном учете его хронологического возраста Т и экспертной бальной оценки Б физического состояния.</w:t>
      </w: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Расчет ввелся по следующей формуле:</w:t>
      </w:r>
    </w:p>
    <w:p w:rsidR="00B7113F" w:rsidRPr="00DC4B64" w:rsidRDefault="00B7113F" w:rsidP="00B7113F">
      <w:pPr>
        <w:pStyle w:val="aff6"/>
        <w:spacing w:line="240" w:lineRule="auto"/>
        <w:ind w:right="135"/>
        <w:jc w:val="center"/>
        <w:rPr>
          <w:rFonts w:ascii="Times New Roman" w:hAnsi="Times New Roman" w:cs="Times New Roman"/>
          <w:sz w:val="24"/>
        </w:rPr>
      </w:pPr>
    </w:p>
    <w:p w:rsidR="00B7113F" w:rsidRPr="00DC4B64" w:rsidRDefault="00B7113F" w:rsidP="00B7113F">
      <w:pPr>
        <w:pStyle w:val="aff6"/>
        <w:spacing w:line="240" w:lineRule="auto"/>
        <w:ind w:right="135"/>
        <w:jc w:val="center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07E78" wp14:editId="4F709F2E">
                <wp:simplePos x="0" y="0"/>
                <wp:positionH relativeFrom="column">
                  <wp:posOffset>1860475</wp:posOffset>
                </wp:positionH>
                <wp:positionV relativeFrom="paragraph">
                  <wp:posOffset>13746</wp:posOffset>
                </wp:positionV>
                <wp:extent cx="2583815" cy="365760"/>
                <wp:effectExtent l="0" t="152400" r="159385" b="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365760"/>
                        </a:xfrm>
                        <a:prstGeom prst="rect">
                          <a:avLst/>
                        </a:prstGeom>
                        <a:solidFill>
                          <a:srgbClr val="759A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CC0A57" w:rsidRPr="002D3375" w:rsidRDefault="00CC0A57" w:rsidP="00B711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  <w:proofErr w:type="spellStart"/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=(0,208-0,003×Б)</w:t>
                            </w:r>
                            <w:r w:rsidRPr="00BB619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×</w:t>
                            </w:r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Т</w:t>
                            </w:r>
                            <w:proofErr w:type="gramStart"/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0</w:t>
                            </w:r>
                            <w:proofErr w:type="gramEnd"/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46.5pt;margin-top:1.1pt;width:203.4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" fillcolor="#759acd" stroked="f">
                <v:shadow on="t" color="black" opacity="49150f" offset="6pt,-6pt"/>
                <v:textbox>
                  <w:txbxContent>
                    <w:p w:rsidR="00CC0A57" w:rsidRPr="002D3375" w:rsidRDefault="00CC0A57" w:rsidP="00B7113F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32"/>
                        </w:rPr>
                      </w:pPr>
                      <w:r w:rsidRPr="002D3375">
                        <w:rPr>
                          <w:b/>
                          <w:color w:val="FFFFFF" w:themeColor="background1"/>
                          <w:sz w:val="32"/>
                        </w:rPr>
                        <w:t>И</w:t>
                      </w:r>
                      <w:r w:rsidRPr="002D3375"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ф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=(0,208-0,003×Б)</w:t>
                      </w:r>
                      <w:r w:rsidRPr="00BB6194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×</w:t>
                      </w:r>
                      <w:r w:rsidRPr="002D3375">
                        <w:rPr>
                          <w:b/>
                          <w:color w:val="FFFFFF" w:themeColor="background1"/>
                          <w:sz w:val="32"/>
                        </w:rPr>
                        <w:t>Т</w:t>
                      </w:r>
                      <w:r w:rsidRPr="002D3375">
                        <w:rPr>
                          <w:b/>
                          <w:color w:val="FFFFFF" w:themeColor="background1"/>
                          <w:sz w:val="32"/>
                          <w:vertAlign w:val="superscript"/>
                        </w:rPr>
                        <w:t>0,7</w:t>
                      </w:r>
                    </w:p>
                  </w:txbxContent>
                </v:textbox>
              </v:rect>
            </w:pict>
          </mc:Fallback>
        </mc:AlternateContent>
      </w:r>
    </w:p>
    <w:p w:rsidR="00B7113F" w:rsidRPr="00DC4B64" w:rsidRDefault="00B7113F" w:rsidP="00B7113F">
      <w:pPr>
        <w:pStyle w:val="aff6"/>
        <w:spacing w:line="240" w:lineRule="auto"/>
        <w:ind w:right="135"/>
        <w:jc w:val="center"/>
        <w:rPr>
          <w:rFonts w:ascii="Times New Roman" w:hAnsi="Times New Roman" w:cs="Times New Roman"/>
          <w:sz w:val="24"/>
        </w:rPr>
      </w:pP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где:</w:t>
      </w: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Т-хронологический возраст (количество лет прошедших с момента создания объекта</w:t>
      </w:r>
    </w:p>
    <w:p w:rsidR="00B7113F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</w:p>
    <w:p w:rsidR="00B7113F" w:rsidRPr="00DC4B64" w:rsidRDefault="00B7113F" w:rsidP="00B7113F">
      <w:pPr>
        <w:pStyle w:val="aff6"/>
        <w:spacing w:line="240" w:lineRule="auto"/>
        <w:ind w:right="1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4B64">
        <w:rPr>
          <w:rFonts w:ascii="Times New Roman" w:hAnsi="Times New Roman" w:cs="Times New Roman"/>
          <w:i/>
          <w:sz w:val="20"/>
          <w:szCs w:val="20"/>
        </w:rPr>
        <w:t>Таблица №2. Балльной оценки физического состояния:</w:t>
      </w:r>
    </w:p>
    <w:p w:rsidR="00B7113F" w:rsidRPr="00DC4B64" w:rsidRDefault="00B7113F" w:rsidP="00B7113F">
      <w:pPr>
        <w:pStyle w:val="aff6"/>
        <w:spacing w:line="240" w:lineRule="auto"/>
        <w:ind w:right="13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4B64">
        <w:rPr>
          <w:rFonts w:ascii="Times New Roman" w:hAnsi="Times New Roman" w:cs="Times New Roman"/>
          <w:i/>
          <w:sz w:val="20"/>
          <w:szCs w:val="20"/>
        </w:rPr>
        <w:t>А.П. Ковалев, А.А. Кушель. ОЦЕНКА СТОИМОСТИ МАШИН, ОБОРУДОВАНИЯ</w:t>
      </w:r>
    </w:p>
    <w:p w:rsidR="00B7113F" w:rsidRPr="00DC4B64" w:rsidRDefault="00B7113F" w:rsidP="00B7113F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DC4B64">
        <w:rPr>
          <w:i/>
          <w:sz w:val="20"/>
          <w:szCs w:val="20"/>
        </w:rPr>
        <w:t xml:space="preserve">И ТРАНСПОРТНЫХ СРЕДСТВ. Москва «Интерреклама» 2003 </w:t>
      </w:r>
    </w:p>
    <w:p w:rsidR="00B7113F" w:rsidRPr="00DC4B64" w:rsidRDefault="00B7113F" w:rsidP="00B7113F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tbl>
      <w:tblPr>
        <w:tblStyle w:val="af2"/>
        <w:tblW w:w="0" w:type="auto"/>
        <w:tblLayout w:type="fixed"/>
        <w:tblLook w:val="0000" w:firstRow="0" w:lastRow="0" w:firstColumn="0" w:lastColumn="0" w:noHBand="0" w:noVBand="0"/>
      </w:tblPr>
      <w:tblGrid>
        <w:gridCol w:w="2099"/>
        <w:gridCol w:w="6089"/>
        <w:gridCol w:w="1707"/>
      </w:tblGrid>
      <w:tr w:rsidR="00B7113F" w:rsidRPr="00E809AA" w:rsidTr="00CE7D37">
        <w:tc>
          <w:tcPr>
            <w:tcW w:w="2099" w:type="dxa"/>
            <w:shd w:val="clear" w:color="auto" w:fill="759ACD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color w:val="FFFFFF" w:themeColor="background1"/>
                <w:sz w:val="22"/>
              </w:rPr>
            </w:pPr>
            <w:r w:rsidRPr="00E809AA">
              <w:rPr>
                <w:b/>
                <w:color w:val="FFFFFF" w:themeColor="background1"/>
                <w:sz w:val="22"/>
              </w:rPr>
              <w:t>Оценка состояния</w:t>
            </w:r>
          </w:p>
        </w:tc>
        <w:tc>
          <w:tcPr>
            <w:tcW w:w="6089" w:type="dxa"/>
            <w:shd w:val="clear" w:color="auto" w:fill="759ACD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color w:val="FFFFFF" w:themeColor="background1"/>
                <w:sz w:val="22"/>
              </w:rPr>
            </w:pPr>
            <w:r w:rsidRPr="00E809AA">
              <w:rPr>
                <w:b/>
                <w:color w:val="FFFFFF" w:themeColor="background1"/>
                <w:sz w:val="22"/>
              </w:rPr>
              <w:t>Характеристика физического состояния</w:t>
            </w:r>
          </w:p>
        </w:tc>
        <w:tc>
          <w:tcPr>
            <w:tcW w:w="1707" w:type="dxa"/>
            <w:shd w:val="clear" w:color="auto" w:fill="759ACD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color w:val="FFFFFF" w:themeColor="background1"/>
                <w:sz w:val="22"/>
              </w:rPr>
            </w:pPr>
            <w:r w:rsidRPr="00E809AA">
              <w:rPr>
                <w:b/>
                <w:color w:val="FFFFFF" w:themeColor="background1"/>
                <w:sz w:val="22"/>
              </w:rPr>
              <w:t>Средний балл Б</w:t>
            </w:r>
          </w:p>
        </w:tc>
      </w:tr>
      <w:tr w:rsidR="00B7113F" w:rsidRPr="00E809AA" w:rsidTr="00CE7D37">
        <w:tc>
          <w:tcPr>
            <w:tcW w:w="209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Очень хорошее</w:t>
            </w:r>
          </w:p>
        </w:tc>
        <w:tc>
          <w:tcPr>
            <w:tcW w:w="608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Объект оценки, который мало эксплуатировался либо прошел качественный капитальный ремонт, в очень хорошем состоянии</w:t>
            </w:r>
          </w:p>
        </w:tc>
        <w:tc>
          <w:tcPr>
            <w:tcW w:w="1707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50</w:t>
            </w:r>
          </w:p>
        </w:tc>
      </w:tr>
      <w:tr w:rsidR="00B7113F" w:rsidRPr="00E809AA" w:rsidTr="00CE7D37">
        <w:tc>
          <w:tcPr>
            <w:tcW w:w="209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Хорошее</w:t>
            </w:r>
          </w:p>
        </w:tc>
        <w:tc>
          <w:tcPr>
            <w:tcW w:w="608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Слабо поношенное, отремонтированное или обновленный объект оценки в хорошем состоянии</w:t>
            </w:r>
          </w:p>
        </w:tc>
        <w:tc>
          <w:tcPr>
            <w:tcW w:w="1707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40</w:t>
            </w:r>
          </w:p>
        </w:tc>
      </w:tr>
      <w:tr w:rsidR="00B7113F" w:rsidRPr="00E809AA" w:rsidTr="00CE7D37">
        <w:tc>
          <w:tcPr>
            <w:tcW w:w="209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Среднее</w:t>
            </w:r>
          </w:p>
        </w:tc>
        <w:tc>
          <w:tcPr>
            <w:tcW w:w="608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Объект оценки в удовлетворительном состоянии, частично поношенное, требующее небольшого ремонта или замены отдельных мелких частей.</w:t>
            </w:r>
          </w:p>
        </w:tc>
        <w:tc>
          <w:tcPr>
            <w:tcW w:w="1707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30</w:t>
            </w:r>
          </w:p>
        </w:tc>
      </w:tr>
      <w:tr w:rsidR="00B7113F" w:rsidRPr="00E809AA" w:rsidTr="00CE7D37">
        <w:tc>
          <w:tcPr>
            <w:tcW w:w="209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Посредственное</w:t>
            </w:r>
          </w:p>
        </w:tc>
        <w:tc>
          <w:tcPr>
            <w:tcW w:w="608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Объект оценки в работоспособном состоянии, но требующий ремонта или замены главных частей.</w:t>
            </w:r>
          </w:p>
        </w:tc>
        <w:tc>
          <w:tcPr>
            <w:tcW w:w="1707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20</w:t>
            </w:r>
          </w:p>
        </w:tc>
      </w:tr>
      <w:tr w:rsidR="00B7113F" w:rsidRPr="00E809AA" w:rsidTr="00CE7D37">
        <w:tc>
          <w:tcPr>
            <w:tcW w:w="209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Плохое</w:t>
            </w:r>
          </w:p>
        </w:tc>
        <w:tc>
          <w:tcPr>
            <w:tcW w:w="6089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Объект оценки в плохом состоянии, требующий капитального ремонта (замены основных частей)</w:t>
            </w:r>
          </w:p>
        </w:tc>
        <w:tc>
          <w:tcPr>
            <w:tcW w:w="1707" w:type="dxa"/>
            <w:vAlign w:val="center"/>
          </w:tcPr>
          <w:p w:rsidR="00B7113F" w:rsidRPr="00E809AA" w:rsidRDefault="00B7113F" w:rsidP="00CE7D37">
            <w:pPr>
              <w:ind w:right="135"/>
              <w:jc w:val="center"/>
              <w:rPr>
                <w:b/>
                <w:bCs/>
                <w:color w:val="000000"/>
                <w:sz w:val="22"/>
              </w:rPr>
            </w:pPr>
            <w:r w:rsidRPr="00E809AA">
              <w:rPr>
                <w:color w:val="000000"/>
                <w:sz w:val="22"/>
              </w:rPr>
              <w:t>10</w:t>
            </w:r>
          </w:p>
        </w:tc>
      </w:tr>
    </w:tbl>
    <w:p w:rsidR="00B7113F" w:rsidRPr="00DC4B64" w:rsidRDefault="00B7113F" w:rsidP="00B7113F">
      <w:pPr>
        <w:pStyle w:val="a9"/>
        <w:ind w:right="135" w:firstLine="708"/>
        <w:jc w:val="both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Далее на основании Постановление Правительства РФ от 1 января 2002 г. N 1 "О Классификации основных средств, включаемых в амортизационные группы" определялось к какой амортизационной группе относился объект. На основании полученной информации рассчитывалась амортизация. В данном случае физический износ приравнивался к значению амортизации.</w:t>
      </w:r>
    </w:p>
    <w:p w:rsidR="00B7113F" w:rsidRPr="00DC4B64" w:rsidRDefault="00B7113F" w:rsidP="00B7113F">
      <w:pPr>
        <w:pStyle w:val="a9"/>
        <w:ind w:right="135" w:firstLine="708"/>
        <w:jc w:val="both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Далее учитывались все полученные различными методами значения физического износа</w:t>
      </w:r>
    </w:p>
    <w:p w:rsidR="00B7113F" w:rsidRPr="00DC4B64" w:rsidRDefault="00B7113F" w:rsidP="00B7113F">
      <w:pPr>
        <w:pStyle w:val="a9"/>
        <w:ind w:right="135" w:firstLine="708"/>
        <w:jc w:val="both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977C88" wp14:editId="04913890">
                <wp:simplePos x="0" y="0"/>
                <wp:positionH relativeFrom="column">
                  <wp:posOffset>1322593</wp:posOffset>
                </wp:positionH>
                <wp:positionV relativeFrom="paragraph">
                  <wp:posOffset>77507</wp:posOffset>
                </wp:positionV>
                <wp:extent cx="3690060" cy="365760"/>
                <wp:effectExtent l="0" t="152400" r="145415" b="0"/>
                <wp:wrapNone/>
                <wp:docPr id="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0060" cy="365760"/>
                        </a:xfrm>
                        <a:prstGeom prst="rect">
                          <a:avLst/>
                        </a:prstGeom>
                        <a:solidFill>
                          <a:srgbClr val="759A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CC0A57" w:rsidRPr="002D3375" w:rsidRDefault="00CC0A57" w:rsidP="00B711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  <w:proofErr w:type="spellStart"/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ф</w:t>
                            </w:r>
                            <w:proofErr w:type="spellEnd"/>
                            <w:r w:rsidRPr="002D337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(К ×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Фн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) + (К ×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Фа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) +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К ×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Фам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04.15pt;margin-top:6.1pt;width:290.5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" fillcolor="#759acd" stroked="f">
                <v:shadow on="t" color="black" opacity="49150f" offset="6pt,-6pt"/>
                <v:textbox>
                  <w:txbxContent>
                    <w:p w:rsidR="00CC0A57" w:rsidRPr="002D3375" w:rsidRDefault="00CC0A57" w:rsidP="00B7113F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32"/>
                        </w:rPr>
                      </w:pPr>
                      <w:r w:rsidRPr="002D3375">
                        <w:rPr>
                          <w:b/>
                          <w:color w:val="FFFFFF" w:themeColor="background1"/>
                          <w:sz w:val="32"/>
                        </w:rPr>
                        <w:t>И</w:t>
                      </w:r>
                      <w:r w:rsidRPr="002D3375"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ф</w:t>
                      </w:r>
                      <w:r w:rsidRPr="002D3375">
                        <w:rPr>
                          <w:b/>
                          <w:color w:val="FFFFFF" w:themeColor="background1"/>
                          <w:sz w:val="32"/>
                        </w:rPr>
                        <w:t>=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(К × И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Фн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) + (К × И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Фа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) + ( К × И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Фам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7113F" w:rsidRPr="00DC4B64" w:rsidRDefault="00B7113F" w:rsidP="00B7113F">
      <w:pPr>
        <w:pStyle w:val="a9"/>
        <w:tabs>
          <w:tab w:val="left" w:pos="6958"/>
        </w:tabs>
        <w:ind w:right="135" w:firstLine="708"/>
        <w:jc w:val="both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ab/>
      </w:r>
    </w:p>
    <w:p w:rsidR="00B7113F" w:rsidRPr="00DC4B64" w:rsidRDefault="00B7113F" w:rsidP="00B7113F">
      <w:pPr>
        <w:pStyle w:val="a9"/>
        <w:tabs>
          <w:tab w:val="left" w:pos="6958"/>
        </w:tabs>
        <w:ind w:right="135" w:firstLine="708"/>
        <w:jc w:val="both"/>
        <w:rPr>
          <w:rFonts w:ascii="Times New Roman" w:hAnsi="Times New Roman" w:cs="Times New Roman"/>
          <w:sz w:val="24"/>
        </w:rPr>
      </w:pPr>
    </w:p>
    <w:p w:rsidR="00B7113F" w:rsidRPr="00DC4B64" w:rsidRDefault="00B7113F" w:rsidP="00B7113F">
      <w:pPr>
        <w:pStyle w:val="a9"/>
        <w:tabs>
          <w:tab w:val="left" w:pos="6958"/>
        </w:tabs>
        <w:ind w:right="135" w:firstLine="708"/>
        <w:jc w:val="both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где:</w:t>
      </w:r>
    </w:p>
    <w:p w:rsidR="00B7113F" w:rsidRPr="00DC4B64" w:rsidRDefault="00B7113F" w:rsidP="00B7113F">
      <w:pPr>
        <w:pStyle w:val="a9"/>
        <w:tabs>
          <w:tab w:val="left" w:pos="6958"/>
        </w:tabs>
        <w:ind w:right="135" w:firstLine="708"/>
        <w:jc w:val="both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К – весовой коэффициент для каждого метода.</w:t>
      </w:r>
    </w:p>
    <w:p w:rsidR="00B7113F" w:rsidRPr="00DC4B64" w:rsidRDefault="00B7113F" w:rsidP="00B7113F">
      <w:pPr>
        <w:ind w:left="708" w:right="135"/>
        <w:jc w:val="both"/>
        <w:rPr>
          <w:bCs/>
          <w:color w:val="000000"/>
        </w:rPr>
      </w:pPr>
      <w:r w:rsidRPr="00DC4B64">
        <w:rPr>
          <w:bCs/>
          <w:color w:val="000000"/>
        </w:rPr>
        <w:t>И</w:t>
      </w:r>
      <w:r w:rsidRPr="00DC4B64">
        <w:rPr>
          <w:bCs/>
          <w:color w:val="000000"/>
          <w:vertAlign w:val="subscript"/>
        </w:rPr>
        <w:t>Фн</w:t>
      </w:r>
      <w:r w:rsidRPr="00DC4B64">
        <w:rPr>
          <w:bCs/>
          <w:color w:val="000000"/>
        </w:rPr>
        <w:t xml:space="preserve"> – физический износ рассчитанный методом наблюдения</w:t>
      </w:r>
    </w:p>
    <w:p w:rsidR="00B7113F" w:rsidRPr="00DC4B64" w:rsidRDefault="00B7113F" w:rsidP="00B7113F">
      <w:pPr>
        <w:ind w:left="708" w:right="135"/>
        <w:jc w:val="both"/>
        <w:rPr>
          <w:bCs/>
          <w:color w:val="000000"/>
        </w:rPr>
      </w:pPr>
      <w:r w:rsidRPr="00DC4B64">
        <w:rPr>
          <w:bCs/>
          <w:color w:val="000000"/>
        </w:rPr>
        <w:t>И</w:t>
      </w:r>
      <w:r w:rsidRPr="00DC4B64">
        <w:rPr>
          <w:bCs/>
          <w:color w:val="000000"/>
          <w:vertAlign w:val="subscript"/>
        </w:rPr>
        <w:t>Фа</w:t>
      </w:r>
      <w:r w:rsidRPr="00DC4B64">
        <w:rPr>
          <w:bCs/>
          <w:color w:val="000000"/>
        </w:rPr>
        <w:t xml:space="preserve"> – физический износ рассчитанный </w:t>
      </w:r>
      <w:r w:rsidRPr="00DC4B64">
        <w:t>экспертно-аналитическим методом</w:t>
      </w:r>
    </w:p>
    <w:p w:rsidR="00B7113F" w:rsidRPr="00DC4B64" w:rsidRDefault="00B7113F" w:rsidP="00B7113F">
      <w:pPr>
        <w:ind w:left="708" w:right="135"/>
        <w:jc w:val="both"/>
        <w:rPr>
          <w:bCs/>
          <w:color w:val="000000"/>
        </w:rPr>
      </w:pPr>
      <w:r w:rsidRPr="00DC4B64">
        <w:rPr>
          <w:bCs/>
          <w:color w:val="000000"/>
        </w:rPr>
        <w:t>И</w:t>
      </w:r>
      <w:r w:rsidRPr="00DC4B64">
        <w:rPr>
          <w:bCs/>
          <w:color w:val="000000"/>
          <w:vertAlign w:val="subscript"/>
        </w:rPr>
        <w:t>Фам</w:t>
      </w:r>
      <w:r w:rsidRPr="00DC4B64">
        <w:rPr>
          <w:bCs/>
          <w:color w:val="000000"/>
        </w:rPr>
        <w:t xml:space="preserve"> – физический износ рассчитанный </w:t>
      </w:r>
      <w:r w:rsidRPr="00DC4B64">
        <w:t>экспертно-аналитическим методом</w:t>
      </w:r>
    </w:p>
    <w:p w:rsidR="00B7113F" w:rsidRPr="00B937DF" w:rsidRDefault="00B7113F" w:rsidP="00B7113F">
      <w:pPr>
        <w:ind w:left="708" w:right="135"/>
        <w:jc w:val="both"/>
        <w:rPr>
          <w:bCs/>
          <w:color w:val="000000"/>
          <w:highlight w:val="yellow"/>
        </w:rPr>
      </w:pP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b/>
          <w:sz w:val="24"/>
        </w:rPr>
        <w:lastRenderedPageBreak/>
        <w:t>Функциональный (моральный) износ</w:t>
      </w:r>
      <w:r w:rsidRPr="00DC4B64">
        <w:rPr>
          <w:rFonts w:ascii="Times New Roman" w:hAnsi="Times New Roman" w:cs="Times New Roman"/>
          <w:b/>
          <w:i/>
          <w:sz w:val="24"/>
        </w:rPr>
        <w:t xml:space="preserve"> </w:t>
      </w:r>
      <w:r w:rsidRPr="00DC4B64">
        <w:rPr>
          <w:rFonts w:ascii="Times New Roman" w:hAnsi="Times New Roman" w:cs="Times New Roman"/>
          <w:sz w:val="24"/>
        </w:rPr>
        <w:t>- уменьшение потребительской привлекательности тех или иных свойств объекта, обусловленное развитием новых технологий в сфере производства аналогичных объектов. Снижение привлекательности объектов вследствие указанных причин влечет за собой ее обесценение.</w:t>
      </w: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Исходя из причин, которыми вызывается этот вид износа, выделяют моральный и технологический износ.</w:t>
      </w: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Моральный износ – износ, причина которого заключается в улучшении технико-экономических параметров или конструктивных решений при производстве аналогичного оборудования.</w:t>
      </w: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sz w:val="24"/>
        </w:rPr>
        <w:t>Технологический износ вызывается изменениями всего технологического цикла, наличие избыточной производительности данного объекта по сравнению с производительностью всей технологической цепочки.</w:t>
      </w:r>
    </w:p>
    <w:p w:rsidR="00B7113F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b/>
          <w:sz w:val="24"/>
          <w:highlight w:val="yellow"/>
        </w:rPr>
      </w:pPr>
    </w:p>
    <w:p w:rsidR="00B7113F" w:rsidRPr="00DC4B64" w:rsidRDefault="00B7113F" w:rsidP="00B7113F">
      <w:pPr>
        <w:pStyle w:val="aff6"/>
        <w:spacing w:line="240" w:lineRule="auto"/>
        <w:ind w:right="135"/>
        <w:rPr>
          <w:rFonts w:ascii="Times New Roman" w:hAnsi="Times New Roman" w:cs="Times New Roman"/>
          <w:sz w:val="24"/>
        </w:rPr>
      </w:pPr>
      <w:r w:rsidRPr="00DC4B64">
        <w:rPr>
          <w:rFonts w:ascii="Times New Roman" w:hAnsi="Times New Roman" w:cs="Times New Roman"/>
          <w:b/>
          <w:sz w:val="24"/>
        </w:rPr>
        <w:t>Суммарный износ (И)</w:t>
      </w:r>
      <w:r w:rsidRPr="00DC4B64">
        <w:rPr>
          <w:rFonts w:ascii="Times New Roman" w:hAnsi="Times New Roman" w:cs="Times New Roman"/>
          <w:sz w:val="24"/>
        </w:rPr>
        <w:t>, складывающийся из физического и различных видов функционального и экономического износов, определяется по формуле:</w:t>
      </w:r>
    </w:p>
    <w:p w:rsidR="00B7113F" w:rsidRPr="00DC4B64" w:rsidRDefault="00B7113F" w:rsidP="00B7113F">
      <w:pPr>
        <w:pStyle w:val="aff6"/>
        <w:spacing w:line="240" w:lineRule="auto"/>
        <w:ind w:left="993" w:right="135" w:firstLine="425"/>
        <w:rPr>
          <w:rFonts w:ascii="Times New Roman" w:hAnsi="Times New Roman" w:cs="Times New Roman"/>
          <w:b/>
          <w:sz w:val="24"/>
        </w:rPr>
      </w:pPr>
    </w:p>
    <w:p w:rsidR="00B7113F" w:rsidRPr="00DC4B64" w:rsidRDefault="00B7113F" w:rsidP="00B7113F">
      <w:pPr>
        <w:ind w:right="135"/>
        <w:jc w:val="both"/>
        <w:rPr>
          <w:b/>
          <w:color w:val="000000"/>
        </w:rPr>
      </w:pPr>
      <w:r w:rsidRPr="00DC4B64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3A6E8" wp14:editId="2296EDC5">
                <wp:simplePos x="0" y="0"/>
                <wp:positionH relativeFrom="column">
                  <wp:posOffset>1631875</wp:posOffset>
                </wp:positionH>
                <wp:positionV relativeFrom="paragraph">
                  <wp:posOffset>81205</wp:posOffset>
                </wp:positionV>
                <wp:extent cx="3098240" cy="365760"/>
                <wp:effectExtent l="0" t="152400" r="153035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240" cy="365760"/>
                        </a:xfrm>
                        <a:prstGeom prst="rect">
                          <a:avLst/>
                        </a:prstGeom>
                        <a:solidFill>
                          <a:srgbClr val="759A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CC0A57" w:rsidRPr="00DB4DBF" w:rsidRDefault="00CC0A57" w:rsidP="00B711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B4D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 (%) = (1-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ф</w:t>
                            </w:r>
                            <w:r w:rsidRPr="00DB4D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× </w:t>
                            </w:r>
                            <w:r w:rsidRPr="00DB4D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(1-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м</w:t>
                            </w:r>
                            <w:r w:rsidRPr="00DB4D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  <w:r w:rsidRPr="00102F86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× </w:t>
                            </w:r>
                            <w:r w:rsidRPr="00DB4D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(1-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vertAlign w:val="subscript"/>
                              </w:rPr>
                              <w:t>э</w:t>
                            </w:r>
                            <w:r w:rsidRPr="00DB4DB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28.5pt;margin-top:6.4pt;width:243.9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" fillcolor="#759acd" stroked="f">
                <v:shadow on="t" color="black" opacity="49150f" offset="6pt,-6pt"/>
                <v:textbox>
                  <w:txbxContent>
                    <w:p w:rsidR="00CC0A57" w:rsidRPr="00DB4DBF" w:rsidRDefault="00CC0A57" w:rsidP="00B7113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DB4DBF">
                        <w:rPr>
                          <w:b/>
                          <w:color w:val="FFFFFF" w:themeColor="background1"/>
                          <w:sz w:val="32"/>
                        </w:rPr>
                        <w:t>И (%) = (1-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И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ф</w:t>
                      </w:r>
                      <w:r w:rsidRPr="00DB4DBF">
                        <w:rPr>
                          <w:b/>
                          <w:color w:val="FFFFFF" w:themeColor="background1"/>
                          <w:sz w:val="32"/>
                        </w:rPr>
                        <w:t xml:space="preserve">)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× </w:t>
                      </w:r>
                      <w:r w:rsidRPr="00DB4DBF">
                        <w:rPr>
                          <w:b/>
                          <w:color w:val="FFFFFF" w:themeColor="background1"/>
                          <w:sz w:val="32"/>
                        </w:rPr>
                        <w:t>(1-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И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м</w:t>
                      </w:r>
                      <w:r w:rsidRPr="00DB4DBF">
                        <w:rPr>
                          <w:b/>
                          <w:color w:val="FFFFFF" w:themeColor="background1"/>
                          <w:sz w:val="32"/>
                        </w:rPr>
                        <w:t>)</w:t>
                      </w:r>
                      <w:r w:rsidRPr="00102F86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× </w:t>
                      </w:r>
                      <w:r w:rsidRPr="00DB4DBF">
                        <w:rPr>
                          <w:b/>
                          <w:color w:val="FFFFFF" w:themeColor="background1"/>
                          <w:sz w:val="32"/>
                        </w:rPr>
                        <w:t>(1-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И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vertAlign w:val="subscript"/>
                        </w:rPr>
                        <w:t>э</w:t>
                      </w:r>
                      <w:r w:rsidRPr="00DB4DBF">
                        <w:rPr>
                          <w:b/>
                          <w:color w:val="FFFFFF" w:themeColor="background1"/>
                          <w:sz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7113F" w:rsidRPr="00DC4B64" w:rsidRDefault="00B7113F" w:rsidP="00B7113F">
      <w:pPr>
        <w:ind w:right="135"/>
        <w:jc w:val="both"/>
        <w:rPr>
          <w:b/>
          <w:color w:val="000000"/>
        </w:rPr>
      </w:pPr>
    </w:p>
    <w:p w:rsidR="00B7113F" w:rsidRPr="00DC4B64" w:rsidRDefault="00B7113F" w:rsidP="00B7113F">
      <w:pPr>
        <w:ind w:right="135"/>
        <w:jc w:val="both"/>
        <w:rPr>
          <w:b/>
          <w:color w:val="000000"/>
        </w:rPr>
      </w:pPr>
    </w:p>
    <w:p w:rsidR="00B7113F" w:rsidRPr="00DC4B64" w:rsidRDefault="00B7113F" w:rsidP="00B7113F">
      <w:pPr>
        <w:ind w:right="135" w:firstLine="708"/>
        <w:jc w:val="both"/>
        <w:rPr>
          <w:color w:val="000000"/>
        </w:rPr>
      </w:pPr>
      <w:r w:rsidRPr="00DC4B64">
        <w:rPr>
          <w:color w:val="000000"/>
        </w:rPr>
        <w:t>где:</w:t>
      </w:r>
    </w:p>
    <w:p w:rsidR="00B7113F" w:rsidRPr="00DC4B64" w:rsidRDefault="00B7113F" w:rsidP="00B7113F">
      <w:pPr>
        <w:ind w:left="708" w:right="135"/>
        <w:jc w:val="both"/>
        <w:rPr>
          <w:bCs/>
          <w:color w:val="000000"/>
        </w:rPr>
      </w:pPr>
      <w:r w:rsidRPr="00DC4B64">
        <w:rPr>
          <w:bCs/>
          <w:color w:val="000000"/>
        </w:rPr>
        <w:t>И</w:t>
      </w:r>
      <w:r w:rsidRPr="00DC4B64">
        <w:rPr>
          <w:bCs/>
          <w:color w:val="000000"/>
          <w:vertAlign w:val="subscript"/>
        </w:rPr>
        <w:t>ф</w:t>
      </w:r>
      <w:r w:rsidRPr="00DC4B64">
        <w:rPr>
          <w:bCs/>
          <w:color w:val="000000"/>
        </w:rPr>
        <w:t xml:space="preserve"> – физический износ</w:t>
      </w:r>
    </w:p>
    <w:p w:rsidR="00B7113F" w:rsidRPr="00DC4B64" w:rsidRDefault="00B7113F" w:rsidP="00B7113F">
      <w:pPr>
        <w:ind w:left="708" w:right="135"/>
        <w:jc w:val="both"/>
        <w:rPr>
          <w:bCs/>
          <w:color w:val="000000"/>
        </w:rPr>
      </w:pPr>
      <w:r w:rsidRPr="00DC4B64">
        <w:rPr>
          <w:bCs/>
          <w:color w:val="000000"/>
        </w:rPr>
        <w:t>И</w:t>
      </w:r>
      <w:r w:rsidRPr="00DC4B64">
        <w:rPr>
          <w:bCs/>
          <w:color w:val="000000"/>
          <w:vertAlign w:val="subscript"/>
        </w:rPr>
        <w:t>м</w:t>
      </w:r>
      <w:r w:rsidRPr="00DC4B64">
        <w:rPr>
          <w:bCs/>
          <w:color w:val="000000"/>
        </w:rPr>
        <w:t xml:space="preserve"> – функциональный (моральный) износ</w:t>
      </w:r>
    </w:p>
    <w:p w:rsidR="00B7113F" w:rsidRPr="00DC4B64" w:rsidRDefault="00B7113F" w:rsidP="00E809AA">
      <w:pPr>
        <w:ind w:left="708" w:right="135"/>
        <w:jc w:val="both"/>
      </w:pPr>
      <w:r w:rsidRPr="00DC4B64">
        <w:rPr>
          <w:bCs/>
          <w:color w:val="000000"/>
        </w:rPr>
        <w:t>И</w:t>
      </w:r>
      <w:r w:rsidRPr="00DC4B64">
        <w:rPr>
          <w:bCs/>
          <w:color w:val="000000"/>
          <w:vertAlign w:val="subscript"/>
        </w:rPr>
        <w:t>э</w:t>
      </w:r>
      <w:r w:rsidRPr="00DC4B64">
        <w:rPr>
          <w:bCs/>
          <w:color w:val="000000"/>
        </w:rPr>
        <w:t xml:space="preserve"> – экономический износ</w:t>
      </w:r>
    </w:p>
    <w:p w:rsidR="00B7113F" w:rsidRDefault="00B7113F" w:rsidP="003A27D6">
      <w:pPr>
        <w:pStyle w:val="13"/>
        <w:ind w:right="135"/>
        <w:rPr>
          <w:rFonts w:ascii="Times New Roman" w:hAnsi="Times New Roman" w:cs="Times New Roman"/>
          <w:sz w:val="24"/>
          <w:szCs w:val="28"/>
        </w:rPr>
      </w:pPr>
    </w:p>
    <w:p w:rsidR="00B105BF" w:rsidRPr="00C15186" w:rsidRDefault="00B105BF" w:rsidP="007669E7">
      <w:pPr>
        <w:pStyle w:val="13"/>
        <w:numPr>
          <w:ilvl w:val="1"/>
          <w:numId w:val="10"/>
        </w:numPr>
        <w:shd w:val="clear" w:color="auto" w:fill="8DB3E2" w:themeFill="text2" w:themeFillTint="66"/>
        <w:ind w:left="0" w:right="135" w:firstLine="0"/>
        <w:jc w:val="center"/>
        <w:outlineLvl w:val="2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C1518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РЕЗУЛЬТАТЫ ИССЛЕДОВАНИЯ</w:t>
      </w:r>
    </w:p>
    <w:p w:rsidR="00FB38A6" w:rsidRPr="00C15186" w:rsidRDefault="00FB38A6" w:rsidP="00B105BF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827882" w:rsidRPr="00B16C9D" w:rsidRDefault="00827882" w:rsidP="00827882">
      <w:pPr>
        <w:pStyle w:val="a9"/>
        <w:numPr>
          <w:ilvl w:val="0"/>
          <w:numId w:val="13"/>
        </w:numPr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B16C9D">
        <w:rPr>
          <w:rFonts w:ascii="Times New Roman" w:hAnsi="Times New Roman" w:cs="Times New Roman"/>
          <w:sz w:val="24"/>
          <w:szCs w:val="24"/>
        </w:rPr>
        <w:t>На корпусе имеются царапины, потертости</w:t>
      </w:r>
      <w:r w:rsidR="00872639">
        <w:rPr>
          <w:rFonts w:ascii="Times New Roman" w:hAnsi="Times New Roman" w:cs="Times New Roman"/>
          <w:sz w:val="24"/>
          <w:szCs w:val="24"/>
        </w:rPr>
        <w:t>.</w:t>
      </w:r>
    </w:p>
    <w:p w:rsidR="009609DB" w:rsidRDefault="00547DA8" w:rsidP="009609DB">
      <w:pPr>
        <w:pStyle w:val="a9"/>
        <w:numPr>
          <w:ilvl w:val="0"/>
          <w:numId w:val="13"/>
        </w:numPr>
        <w:ind w:righ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подключении питания оборудование не включается</w:t>
      </w:r>
      <w:r w:rsidR="009609DB">
        <w:rPr>
          <w:rFonts w:ascii="Times New Roman" w:hAnsi="Times New Roman" w:cs="Times New Roman"/>
          <w:sz w:val="24"/>
          <w:szCs w:val="24"/>
        </w:rPr>
        <w:t>.</w:t>
      </w:r>
    </w:p>
    <w:p w:rsidR="009609DB" w:rsidRDefault="009609DB" w:rsidP="00827882">
      <w:pPr>
        <w:pStyle w:val="a9"/>
        <w:numPr>
          <w:ilvl w:val="0"/>
          <w:numId w:val="13"/>
        </w:numPr>
        <w:ind w:righ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неисправно</w:t>
      </w:r>
      <w:r w:rsidR="0044765D">
        <w:rPr>
          <w:rFonts w:ascii="Times New Roman" w:hAnsi="Times New Roman" w:cs="Times New Roman"/>
          <w:sz w:val="24"/>
          <w:szCs w:val="24"/>
        </w:rPr>
        <w:t>.</w:t>
      </w:r>
    </w:p>
    <w:p w:rsidR="00827882" w:rsidRPr="00A46128" w:rsidRDefault="00827882" w:rsidP="00827882">
      <w:pPr>
        <w:pStyle w:val="a9"/>
        <w:numPr>
          <w:ilvl w:val="0"/>
          <w:numId w:val="13"/>
        </w:numPr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A46128">
        <w:rPr>
          <w:rFonts w:ascii="Times New Roman" w:hAnsi="Times New Roman" w:cs="Times New Roman"/>
          <w:sz w:val="24"/>
          <w:szCs w:val="24"/>
        </w:rPr>
        <w:t>Ремонт</w:t>
      </w:r>
      <w:r w:rsidR="009609DB">
        <w:rPr>
          <w:rFonts w:ascii="Times New Roman" w:hAnsi="Times New Roman" w:cs="Times New Roman"/>
          <w:sz w:val="24"/>
          <w:szCs w:val="24"/>
        </w:rPr>
        <w:t xml:space="preserve"> </w:t>
      </w:r>
      <w:r w:rsidR="00C84060">
        <w:rPr>
          <w:rFonts w:ascii="Times New Roman" w:hAnsi="Times New Roman" w:cs="Times New Roman"/>
          <w:sz w:val="24"/>
          <w:szCs w:val="24"/>
        </w:rPr>
        <w:t>оборудования</w:t>
      </w:r>
      <w:r w:rsidR="009609DB">
        <w:rPr>
          <w:rFonts w:ascii="Times New Roman" w:hAnsi="Times New Roman" w:cs="Times New Roman"/>
          <w:sz w:val="24"/>
          <w:szCs w:val="24"/>
        </w:rPr>
        <w:t xml:space="preserve"> невозможен ввиду отсутствия запчастей</w:t>
      </w:r>
      <w:r w:rsidR="00C84060">
        <w:rPr>
          <w:rFonts w:ascii="Times New Roman" w:hAnsi="Times New Roman" w:cs="Times New Roman"/>
          <w:sz w:val="24"/>
          <w:szCs w:val="24"/>
        </w:rPr>
        <w:t xml:space="preserve"> </w:t>
      </w:r>
      <w:r w:rsidR="009609DB">
        <w:rPr>
          <w:rFonts w:ascii="Times New Roman" w:hAnsi="Times New Roman" w:cs="Times New Roman"/>
          <w:sz w:val="24"/>
          <w:szCs w:val="24"/>
        </w:rPr>
        <w:t>(данное оборудование давно снято с производства)</w:t>
      </w:r>
      <w:r w:rsidRPr="00A46128">
        <w:rPr>
          <w:rFonts w:ascii="Times New Roman" w:hAnsi="Times New Roman" w:cs="Times New Roman"/>
          <w:sz w:val="24"/>
          <w:szCs w:val="24"/>
        </w:rPr>
        <w:t>.</w:t>
      </w:r>
    </w:p>
    <w:p w:rsidR="00827882" w:rsidRPr="00A46128" w:rsidRDefault="00827882" w:rsidP="00827882">
      <w:pPr>
        <w:pStyle w:val="a9"/>
        <w:numPr>
          <w:ilvl w:val="0"/>
          <w:numId w:val="13"/>
        </w:numPr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A46128">
        <w:rPr>
          <w:rFonts w:ascii="Times New Roman" w:hAnsi="Times New Roman" w:cs="Times New Roman"/>
          <w:sz w:val="24"/>
          <w:szCs w:val="24"/>
        </w:rPr>
        <w:t>В соответствии с методикой экспертом был произведён расчет суммарного износа объекта исследования, он составил 9</w:t>
      </w:r>
      <w:r w:rsidR="0059041E">
        <w:rPr>
          <w:rFonts w:ascii="Times New Roman" w:hAnsi="Times New Roman" w:cs="Times New Roman"/>
          <w:sz w:val="24"/>
          <w:szCs w:val="24"/>
        </w:rPr>
        <w:t>5</w:t>
      </w:r>
      <w:r w:rsidRPr="00A46128">
        <w:rPr>
          <w:rFonts w:ascii="Times New Roman" w:hAnsi="Times New Roman" w:cs="Times New Roman"/>
          <w:sz w:val="24"/>
          <w:szCs w:val="24"/>
        </w:rPr>
        <w:t>%.</w:t>
      </w:r>
    </w:p>
    <w:p w:rsidR="000C61E8" w:rsidRPr="000C61E8" w:rsidRDefault="000C61E8" w:rsidP="000C61E8">
      <w:pPr>
        <w:pStyle w:val="a9"/>
        <w:ind w:left="720" w:right="135"/>
        <w:jc w:val="both"/>
        <w:rPr>
          <w:rFonts w:ascii="Times New Roman" w:hAnsi="Times New Roman" w:cs="Times New Roman"/>
          <w:b/>
          <w:sz w:val="24"/>
        </w:rPr>
      </w:pPr>
    </w:p>
    <w:p w:rsidR="001C1DB0" w:rsidRPr="001C1DB0" w:rsidRDefault="001C1DB0" w:rsidP="001C1DB0">
      <w:pPr>
        <w:pStyle w:val="a9"/>
        <w:numPr>
          <w:ilvl w:val="0"/>
          <w:numId w:val="21"/>
        </w:numPr>
        <w:ind w:right="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B0">
        <w:rPr>
          <w:rFonts w:ascii="Times New Roman" w:hAnsi="Times New Roman" w:cs="Times New Roman"/>
          <w:b/>
          <w:sz w:val="24"/>
        </w:rPr>
        <w:t>Результативная</w:t>
      </w:r>
      <w:r w:rsidRPr="001C1DB0">
        <w:rPr>
          <w:rFonts w:ascii="Times New Roman" w:hAnsi="Times New Roman" w:cs="Times New Roman"/>
          <w:b/>
          <w:sz w:val="24"/>
          <w:szCs w:val="24"/>
        </w:rPr>
        <w:t xml:space="preserve"> стадия.</w:t>
      </w:r>
    </w:p>
    <w:p w:rsidR="001C1DB0" w:rsidRPr="001C1DB0" w:rsidRDefault="001C1DB0" w:rsidP="001C1DB0">
      <w:pPr>
        <w:pStyle w:val="a9"/>
        <w:ind w:right="135"/>
        <w:jc w:val="both"/>
        <w:rPr>
          <w:rFonts w:ascii="Times New Roman" w:hAnsi="Times New Roman" w:cs="Times New Roman"/>
          <w:sz w:val="24"/>
          <w:szCs w:val="24"/>
        </w:rPr>
      </w:pPr>
    </w:p>
    <w:p w:rsidR="001C1DB0" w:rsidRDefault="001C1DB0" w:rsidP="001C1DB0">
      <w:pPr>
        <w:pStyle w:val="a9"/>
        <w:ind w:right="1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DB0">
        <w:rPr>
          <w:rFonts w:ascii="Times New Roman" w:hAnsi="Times New Roman" w:cs="Times New Roman"/>
          <w:sz w:val="24"/>
          <w:szCs w:val="24"/>
        </w:rPr>
        <w:t xml:space="preserve">В результате проведенных исследований экспертом были зафиксированы неисправности, которые является следствием </w:t>
      </w:r>
      <w:r w:rsidR="009609DB">
        <w:rPr>
          <w:rFonts w:ascii="Times New Roman" w:hAnsi="Times New Roman" w:cs="Times New Roman"/>
          <w:sz w:val="24"/>
          <w:szCs w:val="24"/>
        </w:rPr>
        <w:t xml:space="preserve">неисправности значимых узлов аппарата. </w:t>
      </w:r>
      <w:r w:rsidRPr="001C1DB0">
        <w:rPr>
          <w:rFonts w:ascii="Times New Roman" w:hAnsi="Times New Roman" w:cs="Times New Roman"/>
          <w:sz w:val="24"/>
          <w:szCs w:val="24"/>
        </w:rPr>
        <w:t xml:space="preserve">Неисправности являются критическими дефектами, не позволяют использовать </w:t>
      </w:r>
      <w:r w:rsidR="009609DB">
        <w:rPr>
          <w:rFonts w:ascii="Times New Roman" w:hAnsi="Times New Roman" w:cs="Times New Roman"/>
          <w:sz w:val="24"/>
          <w:szCs w:val="24"/>
        </w:rPr>
        <w:t xml:space="preserve">устройство </w:t>
      </w:r>
      <w:r>
        <w:rPr>
          <w:rFonts w:ascii="Times New Roman" w:hAnsi="Times New Roman" w:cs="Times New Roman"/>
          <w:sz w:val="24"/>
          <w:szCs w:val="24"/>
        </w:rPr>
        <w:t>по прямому назначению.</w:t>
      </w:r>
      <w:r w:rsidRPr="00B16C9D">
        <w:rPr>
          <w:rFonts w:ascii="Times New Roman" w:hAnsi="Times New Roman" w:cs="Times New Roman"/>
          <w:sz w:val="24"/>
          <w:szCs w:val="24"/>
        </w:rPr>
        <w:t xml:space="preserve"> Ввиду </w:t>
      </w:r>
      <w:r w:rsidR="009609DB">
        <w:rPr>
          <w:rFonts w:ascii="Times New Roman" w:hAnsi="Times New Roman" w:cs="Times New Roman"/>
          <w:sz w:val="24"/>
          <w:szCs w:val="24"/>
        </w:rPr>
        <w:t>невозможности</w:t>
      </w:r>
      <w:r w:rsidRPr="00B16C9D">
        <w:rPr>
          <w:rFonts w:ascii="Times New Roman" w:hAnsi="Times New Roman" w:cs="Times New Roman"/>
          <w:sz w:val="24"/>
          <w:szCs w:val="24"/>
        </w:rPr>
        <w:t xml:space="preserve"> ремонта эксперт приходит к выводу, что дефекты являются неустранимыми.</w:t>
      </w:r>
    </w:p>
    <w:p w:rsidR="001C1DB0" w:rsidRPr="005236D1" w:rsidRDefault="00547DA8" w:rsidP="001320D1">
      <w:pPr>
        <w:pStyle w:val="a9"/>
        <w:ind w:right="13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Анализатор ЛР-4900В-1 </w:t>
      </w:r>
      <w:r w:rsidR="001C1DB0">
        <w:rPr>
          <w:rFonts w:ascii="Times New Roman" w:hAnsi="Times New Roman" w:cs="Times New Roman"/>
          <w:sz w:val="24"/>
          <w:szCs w:val="24"/>
        </w:rPr>
        <w:t>более не выпускается производителем, данное устройство является морально устаревшим.</w:t>
      </w:r>
      <w:r w:rsidR="001C1DB0" w:rsidRPr="00523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B0" w:rsidRDefault="001C1DB0" w:rsidP="001C1DB0">
      <w:pPr>
        <w:rPr>
          <w:color w:val="212121"/>
        </w:rPr>
      </w:pPr>
      <w:r>
        <w:rPr>
          <w:color w:val="212121"/>
          <w:lang w:val="en-US"/>
        </w:rPr>
        <w:t> </w:t>
      </w:r>
    </w:p>
    <w:p w:rsidR="001C1DB0" w:rsidRDefault="001C1DB0" w:rsidP="001C1DB0">
      <w:pPr>
        <w:rPr>
          <w:color w:val="212121"/>
        </w:rPr>
      </w:pPr>
      <w:r>
        <w:rPr>
          <w:color w:val="212121"/>
          <w:lang w:val="en-US"/>
        </w:rPr>
        <w:t> </w:t>
      </w:r>
    </w:p>
    <w:p w:rsidR="001C1DB0" w:rsidRPr="00C15186" w:rsidRDefault="001C1DB0" w:rsidP="001C1DB0">
      <w:pPr>
        <w:pStyle w:val="a9"/>
        <w:jc w:val="both"/>
        <w:rPr>
          <w:rFonts w:ascii="Times New Roman" w:hAnsi="Times New Roman" w:cs="Times New Roman"/>
          <w:sz w:val="24"/>
          <w:szCs w:val="24"/>
        </w:rPr>
        <w:sectPr w:rsidR="001C1DB0" w:rsidRPr="00C15186" w:rsidSect="00925F38">
          <w:footnotePr>
            <w:numRestart w:val="eachPage"/>
          </w:footnotePr>
          <w:pgSz w:w="11900" w:h="16820"/>
          <w:pgMar w:top="851" w:right="566" w:bottom="1134" w:left="1418" w:header="284" w:footer="708" w:gutter="0"/>
          <w:pgBorders>
            <w:top w:val="single" w:sz="18" w:space="0" w:color="18192E"/>
            <w:left w:val="single" w:sz="18" w:space="14" w:color="18192E"/>
            <w:bottom w:val="single" w:sz="18" w:space="0" w:color="18192E"/>
            <w:right w:val="single" w:sz="18" w:space="2" w:color="18192E"/>
          </w:pgBorders>
          <w:cols w:space="708"/>
          <w:titlePg/>
          <w:docGrid w:linePitch="360"/>
        </w:sectPr>
      </w:pPr>
    </w:p>
    <w:p w:rsidR="001C1DB0" w:rsidRPr="00C15186" w:rsidRDefault="001C1DB0" w:rsidP="001C1DB0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1C1DB0" w:rsidRPr="00C15186" w:rsidRDefault="001C1DB0" w:rsidP="001C1DB0">
      <w:pPr>
        <w:pStyle w:val="2"/>
        <w:numPr>
          <w:ilvl w:val="0"/>
          <w:numId w:val="10"/>
        </w:numPr>
        <w:shd w:val="clear" w:color="auto" w:fill="8DB3E2" w:themeFill="text2" w:themeFillTint="66"/>
        <w:ind w:left="0" w:right="135" w:firstLine="0"/>
        <w:rPr>
          <w:color w:val="FFFFFF" w:themeColor="background1"/>
          <w:sz w:val="44"/>
          <w:szCs w:val="44"/>
        </w:rPr>
      </w:pPr>
      <w:r w:rsidRPr="00C15186">
        <w:rPr>
          <w:color w:val="FFFFFF" w:themeColor="background1"/>
          <w:sz w:val="44"/>
          <w:szCs w:val="44"/>
        </w:rPr>
        <w:t>ЗАКЛЮЧИТЕЛЬНАЯ ЧАСТЬ</w:t>
      </w:r>
    </w:p>
    <w:p w:rsidR="001C1DB0" w:rsidRPr="00C15186" w:rsidRDefault="001C1DB0" w:rsidP="001C1D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1DB0" w:rsidRPr="00C15186" w:rsidRDefault="001C1DB0" w:rsidP="001C1DB0">
      <w:pPr>
        <w:pStyle w:val="a9"/>
        <w:numPr>
          <w:ilvl w:val="1"/>
          <w:numId w:val="10"/>
        </w:numPr>
        <w:shd w:val="clear" w:color="auto" w:fill="8DB3E2" w:themeFill="text2" w:themeFillTint="66"/>
        <w:ind w:left="0" w:right="135" w:firstLine="0"/>
        <w:jc w:val="center"/>
        <w:outlineLvl w:val="2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C15186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ВЫВОД</w:t>
      </w:r>
    </w:p>
    <w:p w:rsidR="001C1DB0" w:rsidRPr="00C15186" w:rsidRDefault="001C1DB0" w:rsidP="001C1D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1DB0" w:rsidRPr="001C1DB0" w:rsidRDefault="001C1DB0" w:rsidP="001C1DB0">
      <w:pPr>
        <w:pStyle w:val="a9"/>
        <w:ind w:right="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C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ыявленные неисправности</w:t>
      </w:r>
      <w:r w:rsidR="0022664E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A8">
        <w:rPr>
          <w:rFonts w:ascii="Times New Roman" w:hAnsi="Times New Roman" w:cs="Times New Roman"/>
          <w:sz w:val="24"/>
          <w:szCs w:val="24"/>
        </w:rPr>
        <w:t>инв</w:t>
      </w:r>
      <w:proofErr w:type="gramStart"/>
      <w:r w:rsidR="00547D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47DA8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="00547DA8">
        <w:rPr>
          <w:rFonts w:ascii="Times New Roman" w:hAnsi="Times New Roman" w:cs="Times New Roman"/>
          <w:sz w:val="24"/>
          <w:szCs w:val="24"/>
        </w:rPr>
        <w:t xml:space="preserve"> </w:t>
      </w:r>
      <w:r w:rsidRPr="001C1DB0">
        <w:rPr>
          <w:rFonts w:ascii="Times New Roman" w:hAnsi="Times New Roman" w:cs="Times New Roman"/>
          <w:sz w:val="24"/>
          <w:szCs w:val="24"/>
        </w:rPr>
        <w:t xml:space="preserve">(Исследовательская часть) классифицируются как критические неустранимые дефекты. Суммарный износ составляет </w:t>
      </w:r>
      <w:r w:rsidR="009609DB">
        <w:rPr>
          <w:rFonts w:ascii="Times New Roman" w:hAnsi="Times New Roman" w:cs="Times New Roman"/>
          <w:sz w:val="24"/>
          <w:szCs w:val="24"/>
        </w:rPr>
        <w:t>9</w:t>
      </w:r>
      <w:r w:rsidR="0044765D">
        <w:rPr>
          <w:rFonts w:ascii="Times New Roman" w:hAnsi="Times New Roman" w:cs="Times New Roman"/>
          <w:sz w:val="24"/>
          <w:szCs w:val="24"/>
        </w:rPr>
        <w:t>5</w:t>
      </w:r>
      <w:r w:rsidRPr="001C1DB0">
        <w:rPr>
          <w:rFonts w:ascii="Times New Roman" w:hAnsi="Times New Roman" w:cs="Times New Roman"/>
          <w:sz w:val="24"/>
          <w:szCs w:val="24"/>
        </w:rPr>
        <w:t xml:space="preserve">%. Дальнейшее использование </w:t>
      </w:r>
      <w:r w:rsidR="009609DB">
        <w:rPr>
          <w:rFonts w:ascii="Times New Roman" w:hAnsi="Times New Roman" w:cs="Times New Roman"/>
          <w:sz w:val="24"/>
          <w:szCs w:val="24"/>
        </w:rPr>
        <w:t>установки</w:t>
      </w:r>
      <w:r w:rsidRPr="001C1DB0">
        <w:rPr>
          <w:rFonts w:ascii="Times New Roman" w:hAnsi="Times New Roman" w:cs="Times New Roman"/>
          <w:sz w:val="24"/>
          <w:szCs w:val="24"/>
        </w:rPr>
        <w:t xml:space="preserve"> по прямому назначению является невозможным ввиду его физического и функционального износа. Ремонт и модернизация объекта экспертизы невозможна ввиду </w:t>
      </w:r>
      <w:r w:rsidR="009609DB">
        <w:rPr>
          <w:rFonts w:ascii="Times New Roman" w:hAnsi="Times New Roman" w:cs="Times New Roman"/>
          <w:sz w:val="24"/>
          <w:szCs w:val="24"/>
        </w:rPr>
        <w:t>отсутсвия запчастей</w:t>
      </w:r>
      <w:r w:rsidRPr="001C1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DB0" w:rsidRPr="0022664E" w:rsidRDefault="0022664E" w:rsidP="001C1DB0">
      <w:pPr>
        <w:pStyle w:val="a9"/>
        <w:ind w:right="136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………………….. инв. номер </w:t>
      </w:r>
      <w:r w:rsidR="001C1DB0" w:rsidRPr="0022664E">
        <w:rPr>
          <w:rFonts w:ascii="Times New Roman" w:hAnsi="Times New Roman" w:cs="Times New Roman"/>
          <w:b/>
          <w:sz w:val="28"/>
          <w:szCs w:val="28"/>
        </w:rPr>
        <w:t>рекомендован к списанию.</w:t>
      </w:r>
    </w:p>
    <w:p w:rsidR="001C1DB0" w:rsidRPr="0022664E" w:rsidRDefault="001C1DB0" w:rsidP="001C1DB0">
      <w:pPr>
        <w:ind w:firstLine="708"/>
        <w:jc w:val="both"/>
        <w:rPr>
          <w:b/>
          <w:sz w:val="28"/>
          <w:szCs w:val="28"/>
          <w:highlight w:val="yellow"/>
          <w:u w:val="single"/>
        </w:rPr>
      </w:pPr>
    </w:p>
    <w:p w:rsidR="001C1DB0" w:rsidRPr="00C15186" w:rsidRDefault="001C1DB0" w:rsidP="001C1DB0">
      <w:pPr>
        <w:pStyle w:val="2"/>
        <w:pBdr>
          <w:right w:val="double" w:sz="12" w:space="0" w:color="auto"/>
        </w:pBdr>
        <w:shd w:val="clear" w:color="auto" w:fill="8DB3E2" w:themeFill="text2" w:themeFillTint="66"/>
        <w:ind w:right="135"/>
        <w:rPr>
          <w:color w:val="FFFFFF" w:themeColor="background1"/>
          <w:sz w:val="28"/>
        </w:rPr>
      </w:pPr>
      <w:r w:rsidRPr="00C15186">
        <w:rPr>
          <w:color w:val="FFFFFF" w:themeColor="background1"/>
          <w:sz w:val="28"/>
        </w:rPr>
        <w:t>ВОПРОСЫ И ОТВЕТЫ НА ВОПРОСЫ, ПОСТАВЛЕННЫЕ НА ИССЛЕДОВАНИЯ</w:t>
      </w:r>
    </w:p>
    <w:p w:rsidR="001C1DB0" w:rsidRPr="00CE7D37" w:rsidRDefault="001C1DB0" w:rsidP="001C1DB0">
      <w:pPr>
        <w:ind w:right="277"/>
        <w:rPr>
          <w:lang w:val="x-none"/>
        </w:rPr>
      </w:pPr>
    </w:p>
    <w:p w:rsidR="00CC6323" w:rsidRPr="00905CB9" w:rsidRDefault="00CC6323" w:rsidP="00CC6323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5CB9">
        <w:rPr>
          <w:rFonts w:ascii="Times New Roman" w:hAnsi="Times New Roman" w:cs="Times New Roman"/>
          <w:b/>
          <w:sz w:val="24"/>
          <w:szCs w:val="24"/>
        </w:rPr>
        <w:t xml:space="preserve">Вопрос №1 – Каково техническое состояние </w:t>
      </w:r>
      <w:r>
        <w:rPr>
          <w:rFonts w:ascii="Times New Roman" w:hAnsi="Times New Roman" w:cs="Times New Roman"/>
          <w:b/>
          <w:sz w:val="24"/>
          <w:szCs w:val="24"/>
        </w:rPr>
        <w:t>объекта исследования</w:t>
      </w:r>
      <w:r w:rsidRPr="00905CB9">
        <w:rPr>
          <w:rFonts w:ascii="Times New Roman" w:hAnsi="Times New Roman" w:cs="Times New Roman"/>
          <w:b/>
          <w:sz w:val="24"/>
          <w:szCs w:val="24"/>
        </w:rPr>
        <w:t>?</w:t>
      </w:r>
    </w:p>
    <w:p w:rsidR="00CC6323" w:rsidRPr="00EA06FB" w:rsidRDefault="00CC6323" w:rsidP="00CC6323">
      <w:pPr>
        <w:pStyle w:val="aa"/>
        <w:spacing w:line="240" w:lineRule="auto"/>
        <w:ind w:right="27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Pr="00EA06FB">
        <w:rPr>
          <w:rFonts w:ascii="Times New Roman" w:hAnsi="Times New Roman" w:cs="Times New Roman"/>
          <w:sz w:val="24"/>
          <w:szCs w:val="24"/>
        </w:rPr>
        <w:t xml:space="preserve"> находится в неработоспособном состоянии</w:t>
      </w:r>
      <w:r w:rsidR="00D24B32">
        <w:rPr>
          <w:rFonts w:ascii="Times New Roman" w:hAnsi="Times New Roman" w:cs="Times New Roman"/>
          <w:sz w:val="24"/>
          <w:szCs w:val="24"/>
        </w:rPr>
        <w:t>,</w:t>
      </w:r>
      <w:r w:rsidRPr="00EA06FB">
        <w:rPr>
          <w:rFonts w:ascii="Times New Roman" w:hAnsi="Times New Roman" w:cs="Times New Roman"/>
          <w:sz w:val="24"/>
          <w:szCs w:val="24"/>
        </w:rPr>
        <w:t xml:space="preserve"> имеет критические неустранимые дефекты.</w:t>
      </w:r>
    </w:p>
    <w:p w:rsidR="00CC6323" w:rsidRPr="00905CB9" w:rsidRDefault="00CC6323" w:rsidP="00CC6323">
      <w:pPr>
        <w:pStyle w:val="aa"/>
        <w:numPr>
          <w:ilvl w:val="0"/>
          <w:numId w:val="2"/>
        </w:numPr>
        <w:spacing w:line="240" w:lineRule="auto"/>
        <w:ind w:right="277"/>
        <w:rPr>
          <w:rFonts w:ascii="Times New Roman" w:hAnsi="Times New Roman" w:cs="Times New Roman"/>
          <w:b/>
          <w:sz w:val="24"/>
          <w:szCs w:val="24"/>
        </w:rPr>
      </w:pPr>
      <w:r w:rsidRPr="00905CB9">
        <w:rPr>
          <w:rFonts w:ascii="Times New Roman" w:hAnsi="Times New Roman" w:cs="Times New Roman"/>
          <w:b/>
          <w:sz w:val="24"/>
          <w:szCs w:val="24"/>
        </w:rPr>
        <w:t>Вопрос №2 - Каков суммарный износ объекта исследования?</w:t>
      </w:r>
    </w:p>
    <w:p w:rsidR="00CC6323" w:rsidRPr="00EA06FB" w:rsidRDefault="00CC6323" w:rsidP="00CC6323">
      <w:pPr>
        <w:pStyle w:val="aa"/>
        <w:numPr>
          <w:ilvl w:val="0"/>
          <w:numId w:val="31"/>
        </w:numPr>
        <w:spacing w:line="240" w:lineRule="auto"/>
        <w:ind w:right="277"/>
        <w:rPr>
          <w:rFonts w:ascii="Times New Roman" w:hAnsi="Times New Roman" w:cs="Times New Roman"/>
          <w:sz w:val="24"/>
          <w:szCs w:val="24"/>
        </w:rPr>
      </w:pPr>
      <w:r w:rsidRPr="00EA06FB">
        <w:rPr>
          <w:rFonts w:ascii="Times New Roman" w:hAnsi="Times New Roman" w:cs="Times New Roman"/>
          <w:sz w:val="24"/>
          <w:szCs w:val="24"/>
        </w:rPr>
        <w:t xml:space="preserve">Суммарный износ объекта исследования составляет  </w:t>
      </w:r>
      <w:r w:rsidR="006B3453">
        <w:rPr>
          <w:rFonts w:ascii="Times New Roman" w:hAnsi="Times New Roman" w:cs="Times New Roman"/>
          <w:sz w:val="24"/>
          <w:szCs w:val="24"/>
        </w:rPr>
        <w:t>9</w:t>
      </w:r>
      <w:r w:rsidR="0044765D">
        <w:rPr>
          <w:rFonts w:ascii="Times New Roman" w:hAnsi="Times New Roman" w:cs="Times New Roman"/>
          <w:sz w:val="24"/>
          <w:szCs w:val="24"/>
        </w:rPr>
        <w:t>5</w:t>
      </w:r>
      <w:r w:rsidRPr="00EA06FB">
        <w:rPr>
          <w:rFonts w:ascii="Times New Roman" w:hAnsi="Times New Roman" w:cs="Times New Roman"/>
          <w:sz w:val="24"/>
          <w:szCs w:val="24"/>
        </w:rPr>
        <w:t>%.</w:t>
      </w:r>
    </w:p>
    <w:p w:rsidR="00CC6323" w:rsidRPr="00905CB9" w:rsidRDefault="00CC6323" w:rsidP="00CC6323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5CB9">
        <w:rPr>
          <w:rFonts w:ascii="Times New Roman" w:hAnsi="Times New Roman" w:cs="Times New Roman"/>
          <w:b/>
          <w:sz w:val="24"/>
          <w:szCs w:val="24"/>
        </w:rPr>
        <w:t xml:space="preserve"> Вопрос № 3 - Возможно ли использование объекта исследования по прямому назначению?</w:t>
      </w:r>
    </w:p>
    <w:p w:rsidR="00CC6323" w:rsidRDefault="00CC6323" w:rsidP="00CC632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проведенных исследований эксперт приходит к выводу, что дальнейшее использование по прямому назначению объекта исследования</w:t>
      </w:r>
      <w:r w:rsidRPr="00E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невозможно ввиду его неработоспособности. Ремонт </w:t>
      </w:r>
      <w:r w:rsidR="006B3453">
        <w:rPr>
          <w:rFonts w:ascii="Times New Roman" w:hAnsi="Times New Roman" w:cs="Times New Roman"/>
          <w:sz w:val="24"/>
          <w:szCs w:val="24"/>
        </w:rPr>
        <w:t>невозможен ввиду отсутствия запчастей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DB0" w:rsidRDefault="001C1DB0" w:rsidP="001C1DB0">
      <w:pPr>
        <w:ind w:firstLine="708"/>
        <w:jc w:val="both"/>
        <w:rPr>
          <w:b/>
          <w:highlight w:val="yellow"/>
          <w:u w:val="single"/>
        </w:rPr>
      </w:pPr>
    </w:p>
    <w:p w:rsidR="001C1DB0" w:rsidRPr="00C15186" w:rsidRDefault="001C1DB0" w:rsidP="001C1DB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1DB0" w:rsidRPr="00C15186" w:rsidRDefault="001C1DB0" w:rsidP="001C1DB0">
      <w:pPr>
        <w:pStyle w:val="13"/>
        <w:jc w:val="center"/>
        <w:rPr>
          <w:rFonts w:ascii="Times New Roman" w:hAnsi="Times New Roman" w:cs="Times New Roman"/>
          <w:b/>
          <w:sz w:val="24"/>
        </w:rPr>
      </w:pPr>
      <w:r w:rsidRPr="00C15186">
        <w:rPr>
          <w:rFonts w:ascii="Times New Roman" w:hAnsi="Times New Roman" w:cs="Times New Roman"/>
          <w:b/>
          <w:sz w:val="24"/>
        </w:rPr>
        <w:t>Эксперт 1-й категории __________________________</w:t>
      </w:r>
    </w:p>
    <w:p w:rsidR="001C1DB0" w:rsidRPr="00C15186" w:rsidRDefault="001C1DB0" w:rsidP="001C1DB0">
      <w:pPr>
        <w:pStyle w:val="13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C15186">
        <w:rPr>
          <w:rFonts w:ascii="Times New Roman" w:hAnsi="Times New Roman" w:cs="Times New Roman"/>
          <w:b/>
          <w:sz w:val="16"/>
        </w:rPr>
        <w:t>(квалификация)                                                                                                                                 (ФИО)</w:t>
      </w:r>
    </w:p>
    <w:p w:rsidR="001C1DB0" w:rsidRPr="00C15186" w:rsidRDefault="001C1DB0" w:rsidP="001C1DB0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1C1DB0" w:rsidRPr="00C15186" w:rsidRDefault="001C1DB0" w:rsidP="001C1DB0">
      <w:pPr>
        <w:pStyle w:val="13"/>
        <w:rPr>
          <w:rFonts w:ascii="Times New Roman" w:hAnsi="Times New Roman" w:cs="Times New Roman"/>
          <w:b/>
          <w:sz w:val="24"/>
        </w:rPr>
      </w:pPr>
    </w:p>
    <w:p w:rsidR="001C1DB0" w:rsidRDefault="001C1DB0" w:rsidP="001C1DB0">
      <w:pPr>
        <w:pStyle w:val="1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1C1DB0" w:rsidRDefault="001C1DB0" w:rsidP="001C1DB0">
      <w:pPr>
        <w:pStyle w:val="13"/>
        <w:rPr>
          <w:rFonts w:ascii="Times New Roman" w:hAnsi="Times New Roman" w:cs="Times New Roman"/>
          <w:b/>
          <w:sz w:val="24"/>
        </w:rPr>
      </w:pPr>
    </w:p>
    <w:p w:rsidR="001C1DB0" w:rsidRPr="00D30694" w:rsidRDefault="001C1DB0" w:rsidP="001C1DB0">
      <w:pPr>
        <w:pStyle w:val="13"/>
        <w:ind w:left="141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D30694">
        <w:rPr>
          <w:rFonts w:ascii="Times New Roman" w:hAnsi="Times New Roman" w:cs="Times New Roman"/>
          <w:b/>
          <w:sz w:val="24"/>
        </w:rPr>
        <w:t>МП</w:t>
      </w:r>
    </w:p>
    <w:p w:rsidR="00B56270" w:rsidRPr="00C15186" w:rsidRDefault="00B56270" w:rsidP="00FB38A6">
      <w:pPr>
        <w:ind w:right="277" w:firstLine="708"/>
        <w:contextualSpacing/>
        <w:jc w:val="both"/>
      </w:pPr>
    </w:p>
    <w:p w:rsidR="00AE197C" w:rsidRPr="00C15186" w:rsidRDefault="00AE197C" w:rsidP="00872639">
      <w:pPr>
        <w:ind w:right="277"/>
        <w:contextualSpacing/>
        <w:jc w:val="both"/>
      </w:pPr>
    </w:p>
    <w:sectPr w:rsidR="00AE197C" w:rsidRPr="00C15186" w:rsidSect="00925F38">
      <w:footnotePr>
        <w:numRestart w:val="eachPage"/>
      </w:footnotePr>
      <w:pgSz w:w="11900" w:h="16820"/>
      <w:pgMar w:top="851" w:right="566" w:bottom="1134" w:left="1418" w:header="284" w:footer="708" w:gutter="0"/>
      <w:pgBorders>
        <w:top w:val="single" w:sz="18" w:space="0" w:color="18192E"/>
        <w:left w:val="single" w:sz="18" w:space="14" w:color="18192E"/>
        <w:bottom w:val="single" w:sz="18" w:space="0" w:color="18192E"/>
        <w:right w:val="single" w:sz="18" w:space="2" w:color="18192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9E" w:rsidRDefault="000C049E" w:rsidP="00357533">
      <w:r>
        <w:separator/>
      </w:r>
    </w:p>
  </w:endnote>
  <w:endnote w:type="continuationSeparator" w:id="0">
    <w:p w:rsidR="000C049E" w:rsidRDefault="000C049E" w:rsidP="00357533">
      <w:r>
        <w:continuationSeparator/>
      </w:r>
    </w:p>
  </w:endnote>
  <w:endnote w:type="continuationNotice" w:id="1">
    <w:p w:rsidR="000C049E" w:rsidRDefault="000C0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7" w:rsidRDefault="00CC0A57" w:rsidP="00E11D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77C9F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161971"/>
      <w:docPartObj>
        <w:docPartGallery w:val="Page Numbers (Bottom of Page)"/>
        <w:docPartUnique/>
      </w:docPartObj>
    </w:sdtPr>
    <w:sdtEndPr/>
    <w:sdtContent>
      <w:p w:rsidR="00152879" w:rsidRDefault="001528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C9F" w:rsidRPr="00177C9F">
          <w:rPr>
            <w:noProof/>
            <w:lang w:val="ru-RU"/>
          </w:rPr>
          <w:t>1</w:t>
        </w:r>
        <w:r>
          <w:fldChar w:fldCharType="end"/>
        </w:r>
      </w:p>
    </w:sdtContent>
  </w:sdt>
  <w:p w:rsidR="00152879" w:rsidRDefault="001528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9E" w:rsidRDefault="000C049E" w:rsidP="00357533">
      <w:r>
        <w:separator/>
      </w:r>
    </w:p>
  </w:footnote>
  <w:footnote w:type="continuationSeparator" w:id="0">
    <w:p w:rsidR="000C049E" w:rsidRDefault="000C049E" w:rsidP="00357533">
      <w:r>
        <w:continuationSeparator/>
      </w:r>
    </w:p>
  </w:footnote>
  <w:footnote w:type="continuationNotice" w:id="1">
    <w:p w:rsidR="000C049E" w:rsidRDefault="000C04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7" w:rsidRPr="000B335F" w:rsidRDefault="00CC0A57" w:rsidP="00153DCB">
    <w:pPr>
      <w:pStyle w:val="ab"/>
      <w:jc w:val="center"/>
      <w:rPr>
        <w:b/>
        <w:color w:val="8DB3E2" w:themeColor="text2" w:themeTint="66"/>
      </w:rPr>
    </w:pPr>
    <w:r w:rsidRPr="000B335F">
      <w:rPr>
        <w:b/>
        <w:color w:val="8DB3E2" w:themeColor="text2" w:themeTint="66"/>
      </w:rPr>
      <w:t>Автономная Некоммерческая Организация</w:t>
    </w:r>
  </w:p>
  <w:p w:rsidR="00CC0A57" w:rsidRPr="000B335F" w:rsidRDefault="00CC0A57" w:rsidP="000B335F">
    <w:pPr>
      <w:pStyle w:val="ab"/>
      <w:jc w:val="center"/>
      <w:rPr>
        <w:b/>
        <w:color w:val="8DB3E2" w:themeColor="text2" w:themeTint="66"/>
      </w:rPr>
    </w:pPr>
    <w:r w:rsidRPr="000B335F">
      <w:rPr>
        <w:b/>
        <w:color w:val="8DB3E2" w:themeColor="text2" w:themeTint="66"/>
      </w:rPr>
      <w:t>Центр “Независимая Экспертиза”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EE" w:rsidRPr="00312EEE" w:rsidRDefault="00312EEE" w:rsidP="00312E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79" w:rsidRPr="00312EEE" w:rsidRDefault="00152879" w:rsidP="00312E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7"/>
        </w:tabs>
        <w:ind w:left="807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4B9CF1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4">
    <w:nsid w:val="007C4210"/>
    <w:multiLevelType w:val="hybridMultilevel"/>
    <w:tmpl w:val="3C2013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0D50C13"/>
    <w:multiLevelType w:val="hybridMultilevel"/>
    <w:tmpl w:val="F02E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679AE"/>
    <w:multiLevelType w:val="hybridMultilevel"/>
    <w:tmpl w:val="CD5E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57001"/>
    <w:multiLevelType w:val="hybridMultilevel"/>
    <w:tmpl w:val="2790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81AD4"/>
    <w:multiLevelType w:val="multilevel"/>
    <w:tmpl w:val="FCF63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E532E3"/>
    <w:multiLevelType w:val="hybridMultilevel"/>
    <w:tmpl w:val="D63A0A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AA1A82"/>
    <w:multiLevelType w:val="multilevel"/>
    <w:tmpl w:val="DBB658F0"/>
    <w:lvl w:ilvl="0">
      <w:start w:val="1"/>
      <w:numFmt w:val="decimal"/>
      <w:lvlText w:val="%1."/>
      <w:lvlJc w:val="left"/>
      <w:pPr>
        <w:ind w:left="360" w:hanging="360"/>
      </w:pPr>
      <w:rPr>
        <w:sz w:val="44"/>
        <w:szCs w:val="4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FFFFFF" w:themeColor="background1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653A6A"/>
    <w:multiLevelType w:val="hybridMultilevel"/>
    <w:tmpl w:val="7BFCF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F00E3"/>
    <w:multiLevelType w:val="hybridMultilevel"/>
    <w:tmpl w:val="659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D19C5"/>
    <w:multiLevelType w:val="hybridMultilevel"/>
    <w:tmpl w:val="C75A61D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EE114F"/>
    <w:multiLevelType w:val="hybridMultilevel"/>
    <w:tmpl w:val="4B2AEA52"/>
    <w:lvl w:ilvl="0" w:tplc="343078E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0CC1"/>
    <w:multiLevelType w:val="hybridMultilevel"/>
    <w:tmpl w:val="0C2C4CF6"/>
    <w:lvl w:ilvl="0" w:tplc="A9107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5EA6"/>
    <w:multiLevelType w:val="hybridMultilevel"/>
    <w:tmpl w:val="BB84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39AD"/>
    <w:multiLevelType w:val="hybridMultilevel"/>
    <w:tmpl w:val="A76A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64F47"/>
    <w:multiLevelType w:val="hybridMultilevel"/>
    <w:tmpl w:val="722A1810"/>
    <w:lvl w:ilvl="0" w:tplc="5F300C6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167CB"/>
    <w:multiLevelType w:val="hybridMultilevel"/>
    <w:tmpl w:val="43DCD7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760F80"/>
    <w:multiLevelType w:val="hybridMultilevel"/>
    <w:tmpl w:val="AF2A8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9651D"/>
    <w:multiLevelType w:val="hybridMultilevel"/>
    <w:tmpl w:val="BEBCD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41CBC"/>
    <w:multiLevelType w:val="hybridMultilevel"/>
    <w:tmpl w:val="310A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857C0"/>
    <w:multiLevelType w:val="hybridMultilevel"/>
    <w:tmpl w:val="59E0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5DA"/>
    <w:multiLevelType w:val="hybridMultilevel"/>
    <w:tmpl w:val="57B6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47E15"/>
    <w:multiLevelType w:val="hybridMultilevel"/>
    <w:tmpl w:val="7C86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06C81"/>
    <w:multiLevelType w:val="hybridMultilevel"/>
    <w:tmpl w:val="A314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75D02"/>
    <w:multiLevelType w:val="hybridMultilevel"/>
    <w:tmpl w:val="A2AC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E1D9C"/>
    <w:multiLevelType w:val="hybridMultilevel"/>
    <w:tmpl w:val="381E518A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0894100"/>
    <w:multiLevelType w:val="hybridMultilevel"/>
    <w:tmpl w:val="B750F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FA0F04"/>
    <w:multiLevelType w:val="hybridMultilevel"/>
    <w:tmpl w:val="22A69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4E4E"/>
    <w:multiLevelType w:val="hybridMultilevel"/>
    <w:tmpl w:val="BB1A89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8923F0"/>
    <w:multiLevelType w:val="hybridMultilevel"/>
    <w:tmpl w:val="BC10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0717A"/>
    <w:multiLevelType w:val="hybridMultilevel"/>
    <w:tmpl w:val="6D8ACB24"/>
    <w:lvl w:ilvl="0" w:tplc="AEA8D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F6DF1"/>
    <w:multiLevelType w:val="hybridMultilevel"/>
    <w:tmpl w:val="48D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41DFB"/>
    <w:multiLevelType w:val="hybridMultilevel"/>
    <w:tmpl w:val="CF128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D671B"/>
    <w:multiLevelType w:val="hybridMultilevel"/>
    <w:tmpl w:val="7032A0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494F6A"/>
    <w:multiLevelType w:val="hybridMultilevel"/>
    <w:tmpl w:val="A244AD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9E5EA4"/>
    <w:multiLevelType w:val="hybridMultilevel"/>
    <w:tmpl w:val="0BC4B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CB4"/>
    <w:multiLevelType w:val="hybridMultilevel"/>
    <w:tmpl w:val="8430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57A6A"/>
    <w:multiLevelType w:val="hybridMultilevel"/>
    <w:tmpl w:val="2D1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25"/>
  </w:num>
  <w:num w:numId="5">
    <w:abstractNumId w:val="32"/>
  </w:num>
  <w:num w:numId="6">
    <w:abstractNumId w:val="27"/>
  </w:num>
  <w:num w:numId="7">
    <w:abstractNumId w:val="26"/>
  </w:num>
  <w:num w:numId="8">
    <w:abstractNumId w:val="5"/>
  </w:num>
  <w:num w:numId="9">
    <w:abstractNumId w:val="15"/>
  </w:num>
  <w:num w:numId="10">
    <w:abstractNumId w:val="10"/>
  </w:num>
  <w:num w:numId="11">
    <w:abstractNumId w:val="8"/>
  </w:num>
  <w:num w:numId="12">
    <w:abstractNumId w:val="20"/>
  </w:num>
  <w:num w:numId="13">
    <w:abstractNumId w:val="35"/>
  </w:num>
  <w:num w:numId="14">
    <w:abstractNumId w:val="38"/>
  </w:num>
  <w:num w:numId="15">
    <w:abstractNumId w:val="39"/>
  </w:num>
  <w:num w:numId="16">
    <w:abstractNumId w:val="17"/>
  </w:num>
  <w:num w:numId="17">
    <w:abstractNumId w:val="12"/>
  </w:num>
  <w:num w:numId="18">
    <w:abstractNumId w:val="23"/>
  </w:num>
  <w:num w:numId="19">
    <w:abstractNumId w:val="33"/>
  </w:num>
  <w:num w:numId="20">
    <w:abstractNumId w:val="18"/>
  </w:num>
  <w:num w:numId="21">
    <w:abstractNumId w:val="14"/>
  </w:num>
  <w:num w:numId="22">
    <w:abstractNumId w:val="22"/>
  </w:num>
  <w:num w:numId="23">
    <w:abstractNumId w:val="19"/>
  </w:num>
  <w:num w:numId="24">
    <w:abstractNumId w:val="31"/>
  </w:num>
  <w:num w:numId="25">
    <w:abstractNumId w:val="11"/>
  </w:num>
  <w:num w:numId="26">
    <w:abstractNumId w:val="29"/>
  </w:num>
  <w:num w:numId="27">
    <w:abstractNumId w:val="9"/>
  </w:num>
  <w:num w:numId="28">
    <w:abstractNumId w:val="37"/>
  </w:num>
  <w:num w:numId="29">
    <w:abstractNumId w:val="7"/>
  </w:num>
  <w:num w:numId="30">
    <w:abstractNumId w:val="21"/>
  </w:num>
  <w:num w:numId="31">
    <w:abstractNumId w:val="4"/>
  </w:num>
  <w:num w:numId="32">
    <w:abstractNumId w:val="28"/>
  </w:num>
  <w:num w:numId="33">
    <w:abstractNumId w:val="40"/>
  </w:num>
  <w:num w:numId="34">
    <w:abstractNumId w:val="36"/>
  </w:num>
  <w:num w:numId="35">
    <w:abstractNumId w:val="6"/>
  </w:num>
  <w:num w:numId="36">
    <w:abstractNumId w:val="13"/>
  </w:num>
  <w:num w:numId="37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CF"/>
    <w:rsid w:val="00000A47"/>
    <w:rsid w:val="00001DD6"/>
    <w:rsid w:val="00002585"/>
    <w:rsid w:val="0000346F"/>
    <w:rsid w:val="000051F2"/>
    <w:rsid w:val="00006708"/>
    <w:rsid w:val="00013865"/>
    <w:rsid w:val="000148CE"/>
    <w:rsid w:val="00014E31"/>
    <w:rsid w:val="00016C62"/>
    <w:rsid w:val="00020B3B"/>
    <w:rsid w:val="0002188B"/>
    <w:rsid w:val="00021C96"/>
    <w:rsid w:val="00023748"/>
    <w:rsid w:val="00023C1F"/>
    <w:rsid w:val="0002518A"/>
    <w:rsid w:val="0002697B"/>
    <w:rsid w:val="00026E40"/>
    <w:rsid w:val="00031BE1"/>
    <w:rsid w:val="00031FFC"/>
    <w:rsid w:val="0003265D"/>
    <w:rsid w:val="00033DC6"/>
    <w:rsid w:val="00033E69"/>
    <w:rsid w:val="00034276"/>
    <w:rsid w:val="00034502"/>
    <w:rsid w:val="0003584D"/>
    <w:rsid w:val="00035C29"/>
    <w:rsid w:val="000361E0"/>
    <w:rsid w:val="000403F5"/>
    <w:rsid w:val="00040899"/>
    <w:rsid w:val="0004089D"/>
    <w:rsid w:val="00041279"/>
    <w:rsid w:val="00041760"/>
    <w:rsid w:val="00042063"/>
    <w:rsid w:val="0004290E"/>
    <w:rsid w:val="000432DA"/>
    <w:rsid w:val="0004343E"/>
    <w:rsid w:val="00043B76"/>
    <w:rsid w:val="00044035"/>
    <w:rsid w:val="00044B89"/>
    <w:rsid w:val="00047C74"/>
    <w:rsid w:val="00047CA0"/>
    <w:rsid w:val="00050386"/>
    <w:rsid w:val="00054B33"/>
    <w:rsid w:val="00056674"/>
    <w:rsid w:val="0005769C"/>
    <w:rsid w:val="00057839"/>
    <w:rsid w:val="00057EFC"/>
    <w:rsid w:val="000609B5"/>
    <w:rsid w:val="00061630"/>
    <w:rsid w:val="0006166C"/>
    <w:rsid w:val="000640CA"/>
    <w:rsid w:val="00064F71"/>
    <w:rsid w:val="000669DF"/>
    <w:rsid w:val="00067283"/>
    <w:rsid w:val="0007217A"/>
    <w:rsid w:val="0007247A"/>
    <w:rsid w:val="0007363C"/>
    <w:rsid w:val="00074457"/>
    <w:rsid w:val="00075692"/>
    <w:rsid w:val="000769B7"/>
    <w:rsid w:val="00076C08"/>
    <w:rsid w:val="0008041B"/>
    <w:rsid w:val="0008222D"/>
    <w:rsid w:val="00083126"/>
    <w:rsid w:val="00083B80"/>
    <w:rsid w:val="00083EE3"/>
    <w:rsid w:val="00085006"/>
    <w:rsid w:val="00085A75"/>
    <w:rsid w:val="000874C6"/>
    <w:rsid w:val="00087B2C"/>
    <w:rsid w:val="000902F8"/>
    <w:rsid w:val="0009257F"/>
    <w:rsid w:val="00092BD4"/>
    <w:rsid w:val="00093194"/>
    <w:rsid w:val="000934D6"/>
    <w:rsid w:val="00095311"/>
    <w:rsid w:val="000A0531"/>
    <w:rsid w:val="000A28BB"/>
    <w:rsid w:val="000A2C87"/>
    <w:rsid w:val="000A3055"/>
    <w:rsid w:val="000A32A0"/>
    <w:rsid w:val="000A4F10"/>
    <w:rsid w:val="000A5950"/>
    <w:rsid w:val="000A6983"/>
    <w:rsid w:val="000A6E27"/>
    <w:rsid w:val="000A6FC7"/>
    <w:rsid w:val="000B0B1E"/>
    <w:rsid w:val="000B19A1"/>
    <w:rsid w:val="000B2C88"/>
    <w:rsid w:val="000B335F"/>
    <w:rsid w:val="000B3769"/>
    <w:rsid w:val="000B4EFD"/>
    <w:rsid w:val="000B4F94"/>
    <w:rsid w:val="000B50A8"/>
    <w:rsid w:val="000B53EA"/>
    <w:rsid w:val="000B6FAD"/>
    <w:rsid w:val="000B6FD5"/>
    <w:rsid w:val="000B79AB"/>
    <w:rsid w:val="000B7AD8"/>
    <w:rsid w:val="000B7F34"/>
    <w:rsid w:val="000C049E"/>
    <w:rsid w:val="000C0ADC"/>
    <w:rsid w:val="000C1F11"/>
    <w:rsid w:val="000C3BAF"/>
    <w:rsid w:val="000C4A4B"/>
    <w:rsid w:val="000C5439"/>
    <w:rsid w:val="000C61E8"/>
    <w:rsid w:val="000C7D4C"/>
    <w:rsid w:val="000D219B"/>
    <w:rsid w:val="000D2BD3"/>
    <w:rsid w:val="000D32DC"/>
    <w:rsid w:val="000D48D4"/>
    <w:rsid w:val="000D4ADC"/>
    <w:rsid w:val="000D702E"/>
    <w:rsid w:val="000D7877"/>
    <w:rsid w:val="000E11DB"/>
    <w:rsid w:val="000E1602"/>
    <w:rsid w:val="000E208A"/>
    <w:rsid w:val="000E266E"/>
    <w:rsid w:val="000E2773"/>
    <w:rsid w:val="000E3023"/>
    <w:rsid w:val="000E5B82"/>
    <w:rsid w:val="000E5D3E"/>
    <w:rsid w:val="000E619C"/>
    <w:rsid w:val="000F23F4"/>
    <w:rsid w:val="000F334D"/>
    <w:rsid w:val="000F3E44"/>
    <w:rsid w:val="000F4033"/>
    <w:rsid w:val="000F4FC7"/>
    <w:rsid w:val="000F5774"/>
    <w:rsid w:val="000F5867"/>
    <w:rsid w:val="000F612B"/>
    <w:rsid w:val="00100160"/>
    <w:rsid w:val="00100B84"/>
    <w:rsid w:val="00100D8D"/>
    <w:rsid w:val="00102F86"/>
    <w:rsid w:val="00103BDD"/>
    <w:rsid w:val="0010574C"/>
    <w:rsid w:val="001058C0"/>
    <w:rsid w:val="00105E4F"/>
    <w:rsid w:val="0010654E"/>
    <w:rsid w:val="001066B4"/>
    <w:rsid w:val="00107345"/>
    <w:rsid w:val="00110ACF"/>
    <w:rsid w:val="001111AE"/>
    <w:rsid w:val="001129CE"/>
    <w:rsid w:val="00114174"/>
    <w:rsid w:val="00120A68"/>
    <w:rsid w:val="00120E64"/>
    <w:rsid w:val="00122B1F"/>
    <w:rsid w:val="00123BE5"/>
    <w:rsid w:val="001245E2"/>
    <w:rsid w:val="001275C0"/>
    <w:rsid w:val="001279F9"/>
    <w:rsid w:val="00130B2D"/>
    <w:rsid w:val="001320D1"/>
    <w:rsid w:val="001322C3"/>
    <w:rsid w:val="00132A35"/>
    <w:rsid w:val="00132C34"/>
    <w:rsid w:val="00132CA7"/>
    <w:rsid w:val="001347EC"/>
    <w:rsid w:val="00137945"/>
    <w:rsid w:val="0014123D"/>
    <w:rsid w:val="001416C8"/>
    <w:rsid w:val="00141B55"/>
    <w:rsid w:val="001421B9"/>
    <w:rsid w:val="001425FB"/>
    <w:rsid w:val="00142E3B"/>
    <w:rsid w:val="001449A0"/>
    <w:rsid w:val="00145783"/>
    <w:rsid w:val="001458B2"/>
    <w:rsid w:val="001460A0"/>
    <w:rsid w:val="001467E4"/>
    <w:rsid w:val="0014746F"/>
    <w:rsid w:val="0014764F"/>
    <w:rsid w:val="0015008E"/>
    <w:rsid w:val="00150704"/>
    <w:rsid w:val="00151616"/>
    <w:rsid w:val="00152879"/>
    <w:rsid w:val="00152BFF"/>
    <w:rsid w:val="00152E3B"/>
    <w:rsid w:val="00153119"/>
    <w:rsid w:val="00153948"/>
    <w:rsid w:val="00153D00"/>
    <w:rsid w:val="00153DCB"/>
    <w:rsid w:val="00154960"/>
    <w:rsid w:val="00155C8B"/>
    <w:rsid w:val="001625FD"/>
    <w:rsid w:val="00162661"/>
    <w:rsid w:val="0016440B"/>
    <w:rsid w:val="0016526A"/>
    <w:rsid w:val="00165273"/>
    <w:rsid w:val="00165294"/>
    <w:rsid w:val="0016550B"/>
    <w:rsid w:val="00166DE0"/>
    <w:rsid w:val="00167337"/>
    <w:rsid w:val="00171067"/>
    <w:rsid w:val="00173311"/>
    <w:rsid w:val="00175DBE"/>
    <w:rsid w:val="001779DA"/>
    <w:rsid w:val="00177C9F"/>
    <w:rsid w:val="00177F15"/>
    <w:rsid w:val="001805B8"/>
    <w:rsid w:val="00181BDD"/>
    <w:rsid w:val="00181C65"/>
    <w:rsid w:val="0018207D"/>
    <w:rsid w:val="00182B4B"/>
    <w:rsid w:val="00184118"/>
    <w:rsid w:val="0018413F"/>
    <w:rsid w:val="00184B58"/>
    <w:rsid w:val="00185711"/>
    <w:rsid w:val="0018598A"/>
    <w:rsid w:val="00187F1D"/>
    <w:rsid w:val="001919A2"/>
    <w:rsid w:val="00191E18"/>
    <w:rsid w:val="00195071"/>
    <w:rsid w:val="0019557E"/>
    <w:rsid w:val="00195D08"/>
    <w:rsid w:val="0019736D"/>
    <w:rsid w:val="001A04AA"/>
    <w:rsid w:val="001A0643"/>
    <w:rsid w:val="001A0C6B"/>
    <w:rsid w:val="001A1967"/>
    <w:rsid w:val="001A1F79"/>
    <w:rsid w:val="001A31B5"/>
    <w:rsid w:val="001A3B0D"/>
    <w:rsid w:val="001A61AE"/>
    <w:rsid w:val="001A668B"/>
    <w:rsid w:val="001A77D4"/>
    <w:rsid w:val="001A78EA"/>
    <w:rsid w:val="001A7BAB"/>
    <w:rsid w:val="001A7FF5"/>
    <w:rsid w:val="001B0937"/>
    <w:rsid w:val="001B0D64"/>
    <w:rsid w:val="001B17AB"/>
    <w:rsid w:val="001B3EA8"/>
    <w:rsid w:val="001B4A7E"/>
    <w:rsid w:val="001B512A"/>
    <w:rsid w:val="001B62AF"/>
    <w:rsid w:val="001B7C74"/>
    <w:rsid w:val="001C0B09"/>
    <w:rsid w:val="001C1DB0"/>
    <w:rsid w:val="001C2073"/>
    <w:rsid w:val="001C2877"/>
    <w:rsid w:val="001C328A"/>
    <w:rsid w:val="001C37C1"/>
    <w:rsid w:val="001C5A8E"/>
    <w:rsid w:val="001C699A"/>
    <w:rsid w:val="001C6F3B"/>
    <w:rsid w:val="001D0524"/>
    <w:rsid w:val="001D099B"/>
    <w:rsid w:val="001D0E4F"/>
    <w:rsid w:val="001D6209"/>
    <w:rsid w:val="001E0CB2"/>
    <w:rsid w:val="001E1BEC"/>
    <w:rsid w:val="001E2AB2"/>
    <w:rsid w:val="001E3B2C"/>
    <w:rsid w:val="001E4232"/>
    <w:rsid w:val="001E671E"/>
    <w:rsid w:val="001E7569"/>
    <w:rsid w:val="001E7FAE"/>
    <w:rsid w:val="001F0099"/>
    <w:rsid w:val="001F00E2"/>
    <w:rsid w:val="001F14F2"/>
    <w:rsid w:val="001F3464"/>
    <w:rsid w:val="001F6AD3"/>
    <w:rsid w:val="002001B6"/>
    <w:rsid w:val="002051F1"/>
    <w:rsid w:val="00206C30"/>
    <w:rsid w:val="00212E77"/>
    <w:rsid w:val="0021364D"/>
    <w:rsid w:val="00213EC9"/>
    <w:rsid w:val="002140D5"/>
    <w:rsid w:val="00214960"/>
    <w:rsid w:val="00214F3C"/>
    <w:rsid w:val="00216303"/>
    <w:rsid w:val="0022048D"/>
    <w:rsid w:val="00220837"/>
    <w:rsid w:val="00221335"/>
    <w:rsid w:val="002232E6"/>
    <w:rsid w:val="00223820"/>
    <w:rsid w:val="00224003"/>
    <w:rsid w:val="0022430C"/>
    <w:rsid w:val="00225AD5"/>
    <w:rsid w:val="00225CFF"/>
    <w:rsid w:val="0022664E"/>
    <w:rsid w:val="0022758F"/>
    <w:rsid w:val="0023080F"/>
    <w:rsid w:val="0023085D"/>
    <w:rsid w:val="00231C43"/>
    <w:rsid w:val="00232CF4"/>
    <w:rsid w:val="00233C61"/>
    <w:rsid w:val="00234EA3"/>
    <w:rsid w:val="0023538F"/>
    <w:rsid w:val="0023693A"/>
    <w:rsid w:val="00236C4E"/>
    <w:rsid w:val="00240504"/>
    <w:rsid w:val="00240559"/>
    <w:rsid w:val="00241FBA"/>
    <w:rsid w:val="002425F8"/>
    <w:rsid w:val="00244CDB"/>
    <w:rsid w:val="002460EF"/>
    <w:rsid w:val="0024681E"/>
    <w:rsid w:val="0024794C"/>
    <w:rsid w:val="00247AA1"/>
    <w:rsid w:val="00247E6F"/>
    <w:rsid w:val="00250F9F"/>
    <w:rsid w:val="00252698"/>
    <w:rsid w:val="00252B4A"/>
    <w:rsid w:val="002535C3"/>
    <w:rsid w:val="00254352"/>
    <w:rsid w:val="00254631"/>
    <w:rsid w:val="002551F4"/>
    <w:rsid w:val="00256C24"/>
    <w:rsid w:val="00256C28"/>
    <w:rsid w:val="0025773C"/>
    <w:rsid w:val="00260C68"/>
    <w:rsid w:val="00261A3D"/>
    <w:rsid w:val="002637D1"/>
    <w:rsid w:val="00264BF2"/>
    <w:rsid w:val="002672E7"/>
    <w:rsid w:val="002700F5"/>
    <w:rsid w:val="00271E4F"/>
    <w:rsid w:val="00273946"/>
    <w:rsid w:val="00273DA5"/>
    <w:rsid w:val="00275F99"/>
    <w:rsid w:val="002762A4"/>
    <w:rsid w:val="00276BE0"/>
    <w:rsid w:val="00280B01"/>
    <w:rsid w:val="00282857"/>
    <w:rsid w:val="00282A20"/>
    <w:rsid w:val="002835E4"/>
    <w:rsid w:val="00283EBB"/>
    <w:rsid w:val="00285BAD"/>
    <w:rsid w:val="002868A3"/>
    <w:rsid w:val="0029017D"/>
    <w:rsid w:val="002902B4"/>
    <w:rsid w:val="00290DDA"/>
    <w:rsid w:val="002917CF"/>
    <w:rsid w:val="00291E76"/>
    <w:rsid w:val="002943DE"/>
    <w:rsid w:val="002953EE"/>
    <w:rsid w:val="00295EB8"/>
    <w:rsid w:val="00295FD8"/>
    <w:rsid w:val="00297E2B"/>
    <w:rsid w:val="002A1FBD"/>
    <w:rsid w:val="002A38D4"/>
    <w:rsid w:val="002A66A4"/>
    <w:rsid w:val="002A6D63"/>
    <w:rsid w:val="002A724B"/>
    <w:rsid w:val="002A79F3"/>
    <w:rsid w:val="002A7E09"/>
    <w:rsid w:val="002B16C8"/>
    <w:rsid w:val="002B279B"/>
    <w:rsid w:val="002B3512"/>
    <w:rsid w:val="002B3B7E"/>
    <w:rsid w:val="002B3FA5"/>
    <w:rsid w:val="002B4916"/>
    <w:rsid w:val="002B5668"/>
    <w:rsid w:val="002B5B26"/>
    <w:rsid w:val="002B6C76"/>
    <w:rsid w:val="002B6D6D"/>
    <w:rsid w:val="002C1672"/>
    <w:rsid w:val="002C3719"/>
    <w:rsid w:val="002C37E2"/>
    <w:rsid w:val="002C482F"/>
    <w:rsid w:val="002C6170"/>
    <w:rsid w:val="002D0E65"/>
    <w:rsid w:val="002D31C1"/>
    <w:rsid w:val="002D3375"/>
    <w:rsid w:val="002D6612"/>
    <w:rsid w:val="002E0EDB"/>
    <w:rsid w:val="002E17DC"/>
    <w:rsid w:val="002E1AB7"/>
    <w:rsid w:val="002E1CB3"/>
    <w:rsid w:val="002E1DBE"/>
    <w:rsid w:val="002E23E0"/>
    <w:rsid w:val="002E28B0"/>
    <w:rsid w:val="002E2C54"/>
    <w:rsid w:val="002E41C5"/>
    <w:rsid w:val="002E5D8A"/>
    <w:rsid w:val="002E62B7"/>
    <w:rsid w:val="002E6F92"/>
    <w:rsid w:val="002F014D"/>
    <w:rsid w:val="002F062D"/>
    <w:rsid w:val="002F06FA"/>
    <w:rsid w:val="002F098D"/>
    <w:rsid w:val="002F09B4"/>
    <w:rsid w:val="002F2723"/>
    <w:rsid w:val="002F407C"/>
    <w:rsid w:val="002F594A"/>
    <w:rsid w:val="002F6142"/>
    <w:rsid w:val="00300B4F"/>
    <w:rsid w:val="00304396"/>
    <w:rsid w:val="00304A18"/>
    <w:rsid w:val="00304F0A"/>
    <w:rsid w:val="00305BAA"/>
    <w:rsid w:val="00306D6C"/>
    <w:rsid w:val="003073CF"/>
    <w:rsid w:val="0030779A"/>
    <w:rsid w:val="00310075"/>
    <w:rsid w:val="00310684"/>
    <w:rsid w:val="00310759"/>
    <w:rsid w:val="00311344"/>
    <w:rsid w:val="00312EEE"/>
    <w:rsid w:val="00314454"/>
    <w:rsid w:val="00314476"/>
    <w:rsid w:val="00315EC7"/>
    <w:rsid w:val="003202BE"/>
    <w:rsid w:val="00320579"/>
    <w:rsid w:val="003228E7"/>
    <w:rsid w:val="00323BC3"/>
    <w:rsid w:val="0032476D"/>
    <w:rsid w:val="0032586C"/>
    <w:rsid w:val="00325D4C"/>
    <w:rsid w:val="003265CA"/>
    <w:rsid w:val="0032772A"/>
    <w:rsid w:val="00330E4B"/>
    <w:rsid w:val="003310EF"/>
    <w:rsid w:val="00334D46"/>
    <w:rsid w:val="00337A13"/>
    <w:rsid w:val="00340020"/>
    <w:rsid w:val="003400FD"/>
    <w:rsid w:val="00341103"/>
    <w:rsid w:val="00341D2D"/>
    <w:rsid w:val="003434E1"/>
    <w:rsid w:val="003448F4"/>
    <w:rsid w:val="0034698C"/>
    <w:rsid w:val="00346C38"/>
    <w:rsid w:val="00346E5B"/>
    <w:rsid w:val="0034739B"/>
    <w:rsid w:val="0034792B"/>
    <w:rsid w:val="00352407"/>
    <w:rsid w:val="0035289D"/>
    <w:rsid w:val="00352A94"/>
    <w:rsid w:val="00352AFD"/>
    <w:rsid w:val="0035480C"/>
    <w:rsid w:val="0035533D"/>
    <w:rsid w:val="00355B15"/>
    <w:rsid w:val="00356DA3"/>
    <w:rsid w:val="00356E2B"/>
    <w:rsid w:val="00357533"/>
    <w:rsid w:val="00360CFF"/>
    <w:rsid w:val="0036349F"/>
    <w:rsid w:val="00366324"/>
    <w:rsid w:val="0036799E"/>
    <w:rsid w:val="00367EAC"/>
    <w:rsid w:val="003702F2"/>
    <w:rsid w:val="00370EEC"/>
    <w:rsid w:val="003720CF"/>
    <w:rsid w:val="00374C45"/>
    <w:rsid w:val="003757A5"/>
    <w:rsid w:val="00375A89"/>
    <w:rsid w:val="003832B0"/>
    <w:rsid w:val="00383D68"/>
    <w:rsid w:val="00384A5A"/>
    <w:rsid w:val="003862BA"/>
    <w:rsid w:val="00387A53"/>
    <w:rsid w:val="00387F98"/>
    <w:rsid w:val="0039015E"/>
    <w:rsid w:val="00391A0B"/>
    <w:rsid w:val="003923EC"/>
    <w:rsid w:val="0039587A"/>
    <w:rsid w:val="00396807"/>
    <w:rsid w:val="003A27D6"/>
    <w:rsid w:val="003A36B9"/>
    <w:rsid w:val="003A4650"/>
    <w:rsid w:val="003A5E09"/>
    <w:rsid w:val="003A7A81"/>
    <w:rsid w:val="003B0679"/>
    <w:rsid w:val="003B1CB0"/>
    <w:rsid w:val="003B404F"/>
    <w:rsid w:val="003C07D8"/>
    <w:rsid w:val="003C1956"/>
    <w:rsid w:val="003C3627"/>
    <w:rsid w:val="003C3AE4"/>
    <w:rsid w:val="003C449A"/>
    <w:rsid w:val="003C4D8C"/>
    <w:rsid w:val="003C68C2"/>
    <w:rsid w:val="003C69C6"/>
    <w:rsid w:val="003D3F6E"/>
    <w:rsid w:val="003D4824"/>
    <w:rsid w:val="003D4D9A"/>
    <w:rsid w:val="003D5019"/>
    <w:rsid w:val="003D5745"/>
    <w:rsid w:val="003D5ECD"/>
    <w:rsid w:val="003D68CF"/>
    <w:rsid w:val="003E1E80"/>
    <w:rsid w:val="003E217E"/>
    <w:rsid w:val="003E409A"/>
    <w:rsid w:val="003E4637"/>
    <w:rsid w:val="003E7AC9"/>
    <w:rsid w:val="003E7CD6"/>
    <w:rsid w:val="003F06AB"/>
    <w:rsid w:val="003F4935"/>
    <w:rsid w:val="003F73C7"/>
    <w:rsid w:val="003F7F4E"/>
    <w:rsid w:val="00400878"/>
    <w:rsid w:val="004032A7"/>
    <w:rsid w:val="004044E7"/>
    <w:rsid w:val="004046F9"/>
    <w:rsid w:val="00410882"/>
    <w:rsid w:val="00412035"/>
    <w:rsid w:val="00412FB5"/>
    <w:rsid w:val="0041620F"/>
    <w:rsid w:val="004167BB"/>
    <w:rsid w:val="00416BDE"/>
    <w:rsid w:val="004172D8"/>
    <w:rsid w:val="00422627"/>
    <w:rsid w:val="0042294C"/>
    <w:rsid w:val="00422985"/>
    <w:rsid w:val="00422B05"/>
    <w:rsid w:val="00422D74"/>
    <w:rsid w:val="00423CA2"/>
    <w:rsid w:val="00423E73"/>
    <w:rsid w:val="004245AF"/>
    <w:rsid w:val="00424D31"/>
    <w:rsid w:val="00426040"/>
    <w:rsid w:val="00427579"/>
    <w:rsid w:val="00430DBE"/>
    <w:rsid w:val="00431B14"/>
    <w:rsid w:val="00431C65"/>
    <w:rsid w:val="00433FFD"/>
    <w:rsid w:val="00434C55"/>
    <w:rsid w:val="00434D52"/>
    <w:rsid w:val="00436F92"/>
    <w:rsid w:val="0043740A"/>
    <w:rsid w:val="00437EFF"/>
    <w:rsid w:val="0044050A"/>
    <w:rsid w:val="00443022"/>
    <w:rsid w:val="004435C4"/>
    <w:rsid w:val="00443B60"/>
    <w:rsid w:val="00443D75"/>
    <w:rsid w:val="00444538"/>
    <w:rsid w:val="004451A9"/>
    <w:rsid w:val="00445D9B"/>
    <w:rsid w:val="00446E27"/>
    <w:rsid w:val="00446FDB"/>
    <w:rsid w:val="00447582"/>
    <w:rsid w:val="0044765D"/>
    <w:rsid w:val="004504BB"/>
    <w:rsid w:val="004506D0"/>
    <w:rsid w:val="00450EB8"/>
    <w:rsid w:val="00451275"/>
    <w:rsid w:val="00451AA5"/>
    <w:rsid w:val="004529E4"/>
    <w:rsid w:val="00453153"/>
    <w:rsid w:val="00454140"/>
    <w:rsid w:val="00454F2C"/>
    <w:rsid w:val="004568F5"/>
    <w:rsid w:val="00461018"/>
    <w:rsid w:val="00462F3C"/>
    <w:rsid w:val="0046445B"/>
    <w:rsid w:val="004654F0"/>
    <w:rsid w:val="00465AEB"/>
    <w:rsid w:val="0046606C"/>
    <w:rsid w:val="00466319"/>
    <w:rsid w:val="00467E40"/>
    <w:rsid w:val="0047069C"/>
    <w:rsid w:val="00471348"/>
    <w:rsid w:val="00471EF5"/>
    <w:rsid w:val="00471F2E"/>
    <w:rsid w:val="00473445"/>
    <w:rsid w:val="00473D1A"/>
    <w:rsid w:val="004756AC"/>
    <w:rsid w:val="0047695E"/>
    <w:rsid w:val="00480260"/>
    <w:rsid w:val="00480326"/>
    <w:rsid w:val="004816AF"/>
    <w:rsid w:val="004838F4"/>
    <w:rsid w:val="00484E76"/>
    <w:rsid w:val="004857CA"/>
    <w:rsid w:val="004860F9"/>
    <w:rsid w:val="00486F82"/>
    <w:rsid w:val="004907A6"/>
    <w:rsid w:val="00490C41"/>
    <w:rsid w:val="00490FD6"/>
    <w:rsid w:val="00491131"/>
    <w:rsid w:val="00494B53"/>
    <w:rsid w:val="00494B69"/>
    <w:rsid w:val="00497A57"/>
    <w:rsid w:val="00497EDE"/>
    <w:rsid w:val="004A1775"/>
    <w:rsid w:val="004A1E70"/>
    <w:rsid w:val="004A2FD3"/>
    <w:rsid w:val="004A3263"/>
    <w:rsid w:val="004A33A1"/>
    <w:rsid w:val="004A45B4"/>
    <w:rsid w:val="004A4A92"/>
    <w:rsid w:val="004A5295"/>
    <w:rsid w:val="004B10DC"/>
    <w:rsid w:val="004B213F"/>
    <w:rsid w:val="004B2E7E"/>
    <w:rsid w:val="004B48DD"/>
    <w:rsid w:val="004B6346"/>
    <w:rsid w:val="004B774D"/>
    <w:rsid w:val="004B79D8"/>
    <w:rsid w:val="004C1BEE"/>
    <w:rsid w:val="004C2DD8"/>
    <w:rsid w:val="004C47FA"/>
    <w:rsid w:val="004C75B2"/>
    <w:rsid w:val="004C75BF"/>
    <w:rsid w:val="004D2E96"/>
    <w:rsid w:val="004D2FEC"/>
    <w:rsid w:val="004D3BDA"/>
    <w:rsid w:val="004D7387"/>
    <w:rsid w:val="004E0574"/>
    <w:rsid w:val="004E06BB"/>
    <w:rsid w:val="004E0809"/>
    <w:rsid w:val="004E1ED3"/>
    <w:rsid w:val="004E2010"/>
    <w:rsid w:val="004E3BD6"/>
    <w:rsid w:val="004E64D3"/>
    <w:rsid w:val="004E7339"/>
    <w:rsid w:val="004E7521"/>
    <w:rsid w:val="004F111F"/>
    <w:rsid w:val="004F12EC"/>
    <w:rsid w:val="004F322C"/>
    <w:rsid w:val="004F3451"/>
    <w:rsid w:val="004F3BFE"/>
    <w:rsid w:val="004F5135"/>
    <w:rsid w:val="004F59BA"/>
    <w:rsid w:val="004F723D"/>
    <w:rsid w:val="004F7C85"/>
    <w:rsid w:val="00500382"/>
    <w:rsid w:val="00501682"/>
    <w:rsid w:val="00501825"/>
    <w:rsid w:val="00503587"/>
    <w:rsid w:val="00503EB0"/>
    <w:rsid w:val="00504614"/>
    <w:rsid w:val="00506CE3"/>
    <w:rsid w:val="00506FF0"/>
    <w:rsid w:val="005075E9"/>
    <w:rsid w:val="00511A0E"/>
    <w:rsid w:val="00512FCE"/>
    <w:rsid w:val="00513024"/>
    <w:rsid w:val="005135AE"/>
    <w:rsid w:val="00514F60"/>
    <w:rsid w:val="00515C8A"/>
    <w:rsid w:val="00517FE0"/>
    <w:rsid w:val="005205AC"/>
    <w:rsid w:val="00521598"/>
    <w:rsid w:val="005236D1"/>
    <w:rsid w:val="005255C3"/>
    <w:rsid w:val="00525D35"/>
    <w:rsid w:val="00525F18"/>
    <w:rsid w:val="00527142"/>
    <w:rsid w:val="00527252"/>
    <w:rsid w:val="005274FF"/>
    <w:rsid w:val="00530880"/>
    <w:rsid w:val="005344B5"/>
    <w:rsid w:val="00534AA1"/>
    <w:rsid w:val="00534B8A"/>
    <w:rsid w:val="00535F41"/>
    <w:rsid w:val="00536A02"/>
    <w:rsid w:val="00541251"/>
    <w:rsid w:val="00541B47"/>
    <w:rsid w:val="00543CD8"/>
    <w:rsid w:val="0054421B"/>
    <w:rsid w:val="005458FA"/>
    <w:rsid w:val="00545C25"/>
    <w:rsid w:val="00546E01"/>
    <w:rsid w:val="00547DA8"/>
    <w:rsid w:val="0055283B"/>
    <w:rsid w:val="00552D38"/>
    <w:rsid w:val="00554E40"/>
    <w:rsid w:val="00555A68"/>
    <w:rsid w:val="005576FE"/>
    <w:rsid w:val="005609EF"/>
    <w:rsid w:val="00560CE0"/>
    <w:rsid w:val="005615B6"/>
    <w:rsid w:val="00562D6A"/>
    <w:rsid w:val="00563F48"/>
    <w:rsid w:val="0056417E"/>
    <w:rsid w:val="00564E81"/>
    <w:rsid w:val="00566069"/>
    <w:rsid w:val="00566D46"/>
    <w:rsid w:val="005674C5"/>
    <w:rsid w:val="00572E82"/>
    <w:rsid w:val="005743B0"/>
    <w:rsid w:val="00574ABF"/>
    <w:rsid w:val="00574F9B"/>
    <w:rsid w:val="00577C1C"/>
    <w:rsid w:val="00577CD1"/>
    <w:rsid w:val="00580832"/>
    <w:rsid w:val="00581DCB"/>
    <w:rsid w:val="005827A7"/>
    <w:rsid w:val="00582B20"/>
    <w:rsid w:val="00582C50"/>
    <w:rsid w:val="005836F3"/>
    <w:rsid w:val="00584064"/>
    <w:rsid w:val="00585AD4"/>
    <w:rsid w:val="00587663"/>
    <w:rsid w:val="0059041E"/>
    <w:rsid w:val="00590DD3"/>
    <w:rsid w:val="00593337"/>
    <w:rsid w:val="00593710"/>
    <w:rsid w:val="00593FB2"/>
    <w:rsid w:val="00594D0B"/>
    <w:rsid w:val="00594E87"/>
    <w:rsid w:val="00594F24"/>
    <w:rsid w:val="0059568D"/>
    <w:rsid w:val="005A2600"/>
    <w:rsid w:val="005A551B"/>
    <w:rsid w:val="005A6A2C"/>
    <w:rsid w:val="005A6B75"/>
    <w:rsid w:val="005A7D08"/>
    <w:rsid w:val="005A7F98"/>
    <w:rsid w:val="005B0B81"/>
    <w:rsid w:val="005B13A1"/>
    <w:rsid w:val="005B17E3"/>
    <w:rsid w:val="005B35D7"/>
    <w:rsid w:val="005B40CD"/>
    <w:rsid w:val="005B5002"/>
    <w:rsid w:val="005B5BFD"/>
    <w:rsid w:val="005B5DB4"/>
    <w:rsid w:val="005C0A0B"/>
    <w:rsid w:val="005C2432"/>
    <w:rsid w:val="005C36C5"/>
    <w:rsid w:val="005C37F9"/>
    <w:rsid w:val="005C39DF"/>
    <w:rsid w:val="005C3A18"/>
    <w:rsid w:val="005C5ACD"/>
    <w:rsid w:val="005C63EA"/>
    <w:rsid w:val="005C64EE"/>
    <w:rsid w:val="005C6A9E"/>
    <w:rsid w:val="005C6C2E"/>
    <w:rsid w:val="005C6C45"/>
    <w:rsid w:val="005C727B"/>
    <w:rsid w:val="005C7515"/>
    <w:rsid w:val="005D1C78"/>
    <w:rsid w:val="005D32F1"/>
    <w:rsid w:val="005D3A23"/>
    <w:rsid w:val="005D4A57"/>
    <w:rsid w:val="005D5E10"/>
    <w:rsid w:val="005D6E53"/>
    <w:rsid w:val="005D7168"/>
    <w:rsid w:val="005E0D0F"/>
    <w:rsid w:val="005E1301"/>
    <w:rsid w:val="005E1E1B"/>
    <w:rsid w:val="005F183B"/>
    <w:rsid w:val="005F218F"/>
    <w:rsid w:val="005F2E86"/>
    <w:rsid w:val="005F3541"/>
    <w:rsid w:val="005F3F18"/>
    <w:rsid w:val="005F5C33"/>
    <w:rsid w:val="005F61E3"/>
    <w:rsid w:val="005F71B5"/>
    <w:rsid w:val="005F76DD"/>
    <w:rsid w:val="0060098C"/>
    <w:rsid w:val="00600BEA"/>
    <w:rsid w:val="006015E7"/>
    <w:rsid w:val="006029F2"/>
    <w:rsid w:val="00602F98"/>
    <w:rsid w:val="00603844"/>
    <w:rsid w:val="006062E1"/>
    <w:rsid w:val="006066C5"/>
    <w:rsid w:val="00612396"/>
    <w:rsid w:val="00612B06"/>
    <w:rsid w:val="00612DF0"/>
    <w:rsid w:val="006149B8"/>
    <w:rsid w:val="00615010"/>
    <w:rsid w:val="00615917"/>
    <w:rsid w:val="00616108"/>
    <w:rsid w:val="00617557"/>
    <w:rsid w:val="0062019F"/>
    <w:rsid w:val="00620568"/>
    <w:rsid w:val="00620585"/>
    <w:rsid w:val="00621E91"/>
    <w:rsid w:val="006230DD"/>
    <w:rsid w:val="00623239"/>
    <w:rsid w:val="006237F5"/>
    <w:rsid w:val="0062474A"/>
    <w:rsid w:val="0062485F"/>
    <w:rsid w:val="00624D4D"/>
    <w:rsid w:val="00626852"/>
    <w:rsid w:val="00631312"/>
    <w:rsid w:val="00634653"/>
    <w:rsid w:val="0063540D"/>
    <w:rsid w:val="006354EE"/>
    <w:rsid w:val="0063673D"/>
    <w:rsid w:val="00636DE7"/>
    <w:rsid w:val="006374C0"/>
    <w:rsid w:val="0064354A"/>
    <w:rsid w:val="00644D63"/>
    <w:rsid w:val="00651321"/>
    <w:rsid w:val="006561F1"/>
    <w:rsid w:val="00656374"/>
    <w:rsid w:val="0065741A"/>
    <w:rsid w:val="006607DA"/>
    <w:rsid w:val="00662E3B"/>
    <w:rsid w:val="006637CB"/>
    <w:rsid w:val="00665140"/>
    <w:rsid w:val="00665BA6"/>
    <w:rsid w:val="00666060"/>
    <w:rsid w:val="006675B3"/>
    <w:rsid w:val="006701B4"/>
    <w:rsid w:val="00671037"/>
    <w:rsid w:val="00671C40"/>
    <w:rsid w:val="00672C7E"/>
    <w:rsid w:val="0067490A"/>
    <w:rsid w:val="0067583A"/>
    <w:rsid w:val="00677BB1"/>
    <w:rsid w:val="00680D48"/>
    <w:rsid w:val="00682B3A"/>
    <w:rsid w:val="00682B4B"/>
    <w:rsid w:val="00683585"/>
    <w:rsid w:val="006845BC"/>
    <w:rsid w:val="00684DC3"/>
    <w:rsid w:val="00685898"/>
    <w:rsid w:val="006879A6"/>
    <w:rsid w:val="00687C32"/>
    <w:rsid w:val="00692E99"/>
    <w:rsid w:val="00693402"/>
    <w:rsid w:val="00693C27"/>
    <w:rsid w:val="00693DFB"/>
    <w:rsid w:val="006947C7"/>
    <w:rsid w:val="00695B61"/>
    <w:rsid w:val="00696EBA"/>
    <w:rsid w:val="006A0541"/>
    <w:rsid w:val="006A0EF8"/>
    <w:rsid w:val="006A34AD"/>
    <w:rsid w:val="006A36D7"/>
    <w:rsid w:val="006A3D4A"/>
    <w:rsid w:val="006A3EFE"/>
    <w:rsid w:val="006A5719"/>
    <w:rsid w:val="006A7783"/>
    <w:rsid w:val="006A7C4B"/>
    <w:rsid w:val="006B09B6"/>
    <w:rsid w:val="006B0EC2"/>
    <w:rsid w:val="006B119B"/>
    <w:rsid w:val="006B3453"/>
    <w:rsid w:val="006B3B1D"/>
    <w:rsid w:val="006B4E41"/>
    <w:rsid w:val="006B7DBD"/>
    <w:rsid w:val="006B7DF7"/>
    <w:rsid w:val="006C0828"/>
    <w:rsid w:val="006C2499"/>
    <w:rsid w:val="006C25C6"/>
    <w:rsid w:val="006C626C"/>
    <w:rsid w:val="006C64C1"/>
    <w:rsid w:val="006C684F"/>
    <w:rsid w:val="006D00D3"/>
    <w:rsid w:val="006D0124"/>
    <w:rsid w:val="006D0881"/>
    <w:rsid w:val="006D0AB0"/>
    <w:rsid w:val="006D31BA"/>
    <w:rsid w:val="006D59B9"/>
    <w:rsid w:val="006D5D07"/>
    <w:rsid w:val="006E0112"/>
    <w:rsid w:val="006E46D9"/>
    <w:rsid w:val="006E5ED2"/>
    <w:rsid w:val="006E6AFE"/>
    <w:rsid w:val="006E6D25"/>
    <w:rsid w:val="006F30C6"/>
    <w:rsid w:val="006F553D"/>
    <w:rsid w:val="006F6ACF"/>
    <w:rsid w:val="00700614"/>
    <w:rsid w:val="007027AD"/>
    <w:rsid w:val="007029B7"/>
    <w:rsid w:val="00702AED"/>
    <w:rsid w:val="00703B74"/>
    <w:rsid w:val="00706E22"/>
    <w:rsid w:val="00707E1A"/>
    <w:rsid w:val="00712D18"/>
    <w:rsid w:val="007160F3"/>
    <w:rsid w:val="007166A4"/>
    <w:rsid w:val="00716F46"/>
    <w:rsid w:val="0071707D"/>
    <w:rsid w:val="007174C1"/>
    <w:rsid w:val="0071765D"/>
    <w:rsid w:val="00723928"/>
    <w:rsid w:val="007248E9"/>
    <w:rsid w:val="007269BA"/>
    <w:rsid w:val="00726B0C"/>
    <w:rsid w:val="00730EE1"/>
    <w:rsid w:val="0073286A"/>
    <w:rsid w:val="007336C6"/>
    <w:rsid w:val="0073487F"/>
    <w:rsid w:val="00735E36"/>
    <w:rsid w:val="00735EF5"/>
    <w:rsid w:val="00737F3B"/>
    <w:rsid w:val="00740BFB"/>
    <w:rsid w:val="00740C30"/>
    <w:rsid w:val="00742566"/>
    <w:rsid w:val="00742A23"/>
    <w:rsid w:val="00742FE6"/>
    <w:rsid w:val="00743380"/>
    <w:rsid w:val="0074352F"/>
    <w:rsid w:val="00744E61"/>
    <w:rsid w:val="00744E9F"/>
    <w:rsid w:val="007458C6"/>
    <w:rsid w:val="00747444"/>
    <w:rsid w:val="00747673"/>
    <w:rsid w:val="00747D4A"/>
    <w:rsid w:val="0075095A"/>
    <w:rsid w:val="007516F9"/>
    <w:rsid w:val="00751BCD"/>
    <w:rsid w:val="00753370"/>
    <w:rsid w:val="00753936"/>
    <w:rsid w:val="00755171"/>
    <w:rsid w:val="00755720"/>
    <w:rsid w:val="00755BD0"/>
    <w:rsid w:val="00756B36"/>
    <w:rsid w:val="00757168"/>
    <w:rsid w:val="007635B4"/>
    <w:rsid w:val="00763F1F"/>
    <w:rsid w:val="00764B93"/>
    <w:rsid w:val="0076551A"/>
    <w:rsid w:val="0076571D"/>
    <w:rsid w:val="00765FAE"/>
    <w:rsid w:val="0076683E"/>
    <w:rsid w:val="007669E7"/>
    <w:rsid w:val="007674F2"/>
    <w:rsid w:val="0076769A"/>
    <w:rsid w:val="00770AC1"/>
    <w:rsid w:val="0077121A"/>
    <w:rsid w:val="00771A0D"/>
    <w:rsid w:val="00772B03"/>
    <w:rsid w:val="00774106"/>
    <w:rsid w:val="007763D3"/>
    <w:rsid w:val="00780415"/>
    <w:rsid w:val="0078218D"/>
    <w:rsid w:val="007823F8"/>
    <w:rsid w:val="00783270"/>
    <w:rsid w:val="00784E03"/>
    <w:rsid w:val="00785141"/>
    <w:rsid w:val="00785D3D"/>
    <w:rsid w:val="00786540"/>
    <w:rsid w:val="0079286E"/>
    <w:rsid w:val="00792D10"/>
    <w:rsid w:val="00793760"/>
    <w:rsid w:val="007937A2"/>
    <w:rsid w:val="0079450C"/>
    <w:rsid w:val="00795A4B"/>
    <w:rsid w:val="007964EC"/>
    <w:rsid w:val="00796C75"/>
    <w:rsid w:val="007A22C6"/>
    <w:rsid w:val="007A3D4C"/>
    <w:rsid w:val="007A3EC8"/>
    <w:rsid w:val="007A504C"/>
    <w:rsid w:val="007A537E"/>
    <w:rsid w:val="007B0B3C"/>
    <w:rsid w:val="007B1F53"/>
    <w:rsid w:val="007B23C1"/>
    <w:rsid w:val="007B29F3"/>
    <w:rsid w:val="007B417C"/>
    <w:rsid w:val="007B48E3"/>
    <w:rsid w:val="007B4B71"/>
    <w:rsid w:val="007B4F20"/>
    <w:rsid w:val="007B4FD1"/>
    <w:rsid w:val="007B5370"/>
    <w:rsid w:val="007B6BA7"/>
    <w:rsid w:val="007B716C"/>
    <w:rsid w:val="007C0DB9"/>
    <w:rsid w:val="007C306E"/>
    <w:rsid w:val="007C377F"/>
    <w:rsid w:val="007C44B3"/>
    <w:rsid w:val="007C4B4F"/>
    <w:rsid w:val="007C6333"/>
    <w:rsid w:val="007C650C"/>
    <w:rsid w:val="007C7259"/>
    <w:rsid w:val="007C7657"/>
    <w:rsid w:val="007D0370"/>
    <w:rsid w:val="007D1533"/>
    <w:rsid w:val="007D23E6"/>
    <w:rsid w:val="007D3184"/>
    <w:rsid w:val="007D3994"/>
    <w:rsid w:val="007D39A8"/>
    <w:rsid w:val="007D6116"/>
    <w:rsid w:val="007D7166"/>
    <w:rsid w:val="007D7460"/>
    <w:rsid w:val="007D7898"/>
    <w:rsid w:val="007E0962"/>
    <w:rsid w:val="007E377C"/>
    <w:rsid w:val="007E395C"/>
    <w:rsid w:val="007E57AD"/>
    <w:rsid w:val="007E6C50"/>
    <w:rsid w:val="007F0278"/>
    <w:rsid w:val="007F04CD"/>
    <w:rsid w:val="007F1AE6"/>
    <w:rsid w:val="007F413F"/>
    <w:rsid w:val="007F5407"/>
    <w:rsid w:val="007F5EC2"/>
    <w:rsid w:val="00800CBB"/>
    <w:rsid w:val="00803DC4"/>
    <w:rsid w:val="00803E46"/>
    <w:rsid w:val="00804614"/>
    <w:rsid w:val="00804952"/>
    <w:rsid w:val="00804D42"/>
    <w:rsid w:val="0081088B"/>
    <w:rsid w:val="00810B10"/>
    <w:rsid w:val="00810BEB"/>
    <w:rsid w:val="00811058"/>
    <w:rsid w:val="008111A4"/>
    <w:rsid w:val="00814ACF"/>
    <w:rsid w:val="0081640F"/>
    <w:rsid w:val="00823EF9"/>
    <w:rsid w:val="0082484B"/>
    <w:rsid w:val="0082509F"/>
    <w:rsid w:val="0082592A"/>
    <w:rsid w:val="00826C6B"/>
    <w:rsid w:val="00827882"/>
    <w:rsid w:val="008303CF"/>
    <w:rsid w:val="00830B32"/>
    <w:rsid w:val="00830C83"/>
    <w:rsid w:val="00831B7C"/>
    <w:rsid w:val="00832765"/>
    <w:rsid w:val="0083292B"/>
    <w:rsid w:val="00833272"/>
    <w:rsid w:val="00834F08"/>
    <w:rsid w:val="00835301"/>
    <w:rsid w:val="00836200"/>
    <w:rsid w:val="00836396"/>
    <w:rsid w:val="0084031E"/>
    <w:rsid w:val="00840B8F"/>
    <w:rsid w:val="00840BB8"/>
    <w:rsid w:val="00842C87"/>
    <w:rsid w:val="008435B3"/>
    <w:rsid w:val="0084580C"/>
    <w:rsid w:val="00846110"/>
    <w:rsid w:val="00846747"/>
    <w:rsid w:val="00847839"/>
    <w:rsid w:val="00847B80"/>
    <w:rsid w:val="0085119A"/>
    <w:rsid w:val="00854220"/>
    <w:rsid w:val="00854A6A"/>
    <w:rsid w:val="00855264"/>
    <w:rsid w:val="0085544E"/>
    <w:rsid w:val="00855939"/>
    <w:rsid w:val="008564DA"/>
    <w:rsid w:val="00860135"/>
    <w:rsid w:val="00861FFD"/>
    <w:rsid w:val="00862521"/>
    <w:rsid w:val="00862660"/>
    <w:rsid w:val="0086266E"/>
    <w:rsid w:val="00863AF1"/>
    <w:rsid w:val="00864229"/>
    <w:rsid w:val="008648B6"/>
    <w:rsid w:val="0086692B"/>
    <w:rsid w:val="0087052C"/>
    <w:rsid w:val="0087227F"/>
    <w:rsid w:val="00872639"/>
    <w:rsid w:val="00881CBF"/>
    <w:rsid w:val="0088230F"/>
    <w:rsid w:val="00882AB6"/>
    <w:rsid w:val="008834D1"/>
    <w:rsid w:val="008844CC"/>
    <w:rsid w:val="00884771"/>
    <w:rsid w:val="008849B0"/>
    <w:rsid w:val="00885142"/>
    <w:rsid w:val="00885BE6"/>
    <w:rsid w:val="00886AE1"/>
    <w:rsid w:val="00887BBB"/>
    <w:rsid w:val="0089115A"/>
    <w:rsid w:val="00891431"/>
    <w:rsid w:val="00893578"/>
    <w:rsid w:val="008937A0"/>
    <w:rsid w:val="0089629D"/>
    <w:rsid w:val="008971C2"/>
    <w:rsid w:val="008A0A3B"/>
    <w:rsid w:val="008A0F5A"/>
    <w:rsid w:val="008A30C1"/>
    <w:rsid w:val="008A3DE0"/>
    <w:rsid w:val="008A494A"/>
    <w:rsid w:val="008B048D"/>
    <w:rsid w:val="008B09D6"/>
    <w:rsid w:val="008B0CAF"/>
    <w:rsid w:val="008B16EE"/>
    <w:rsid w:val="008B1769"/>
    <w:rsid w:val="008B233B"/>
    <w:rsid w:val="008B6964"/>
    <w:rsid w:val="008B6B9A"/>
    <w:rsid w:val="008B6DFF"/>
    <w:rsid w:val="008C14AA"/>
    <w:rsid w:val="008C3674"/>
    <w:rsid w:val="008C38A9"/>
    <w:rsid w:val="008C6FDD"/>
    <w:rsid w:val="008C7597"/>
    <w:rsid w:val="008D0216"/>
    <w:rsid w:val="008D2D5F"/>
    <w:rsid w:val="008D6493"/>
    <w:rsid w:val="008D6CA6"/>
    <w:rsid w:val="008D7505"/>
    <w:rsid w:val="008D7688"/>
    <w:rsid w:val="008D7D21"/>
    <w:rsid w:val="008E039C"/>
    <w:rsid w:val="008E2804"/>
    <w:rsid w:val="008E3AF9"/>
    <w:rsid w:val="008E3F56"/>
    <w:rsid w:val="008E451C"/>
    <w:rsid w:val="008E45CF"/>
    <w:rsid w:val="008E4D30"/>
    <w:rsid w:val="008E5CAD"/>
    <w:rsid w:val="008E5ECF"/>
    <w:rsid w:val="008E6D23"/>
    <w:rsid w:val="008E7291"/>
    <w:rsid w:val="008E74BF"/>
    <w:rsid w:val="008F0661"/>
    <w:rsid w:val="008F0EB0"/>
    <w:rsid w:val="008F2854"/>
    <w:rsid w:val="008F2E45"/>
    <w:rsid w:val="008F4565"/>
    <w:rsid w:val="008F5666"/>
    <w:rsid w:val="008F56E7"/>
    <w:rsid w:val="008F6485"/>
    <w:rsid w:val="008F72A4"/>
    <w:rsid w:val="008F732C"/>
    <w:rsid w:val="008F7A4B"/>
    <w:rsid w:val="009003D0"/>
    <w:rsid w:val="00900C20"/>
    <w:rsid w:val="00901866"/>
    <w:rsid w:val="00901B80"/>
    <w:rsid w:val="0090395B"/>
    <w:rsid w:val="00903BEB"/>
    <w:rsid w:val="0090467B"/>
    <w:rsid w:val="00905CB9"/>
    <w:rsid w:val="00906B55"/>
    <w:rsid w:val="00907761"/>
    <w:rsid w:val="009104A5"/>
    <w:rsid w:val="00911CA8"/>
    <w:rsid w:val="00912BF8"/>
    <w:rsid w:val="0091384F"/>
    <w:rsid w:val="00914E30"/>
    <w:rsid w:val="00914F5D"/>
    <w:rsid w:val="00920389"/>
    <w:rsid w:val="009232C8"/>
    <w:rsid w:val="00923CE8"/>
    <w:rsid w:val="00924D08"/>
    <w:rsid w:val="009250F5"/>
    <w:rsid w:val="009255D6"/>
    <w:rsid w:val="00925F38"/>
    <w:rsid w:val="00926049"/>
    <w:rsid w:val="00926384"/>
    <w:rsid w:val="00926C06"/>
    <w:rsid w:val="00930078"/>
    <w:rsid w:val="0093028C"/>
    <w:rsid w:val="009329B3"/>
    <w:rsid w:val="009351F2"/>
    <w:rsid w:val="00937807"/>
    <w:rsid w:val="00943037"/>
    <w:rsid w:val="009437BA"/>
    <w:rsid w:val="00944091"/>
    <w:rsid w:val="00944688"/>
    <w:rsid w:val="00945E6B"/>
    <w:rsid w:val="00947365"/>
    <w:rsid w:val="0094740C"/>
    <w:rsid w:val="00947A43"/>
    <w:rsid w:val="009508AB"/>
    <w:rsid w:val="00952EDE"/>
    <w:rsid w:val="0095305D"/>
    <w:rsid w:val="00953841"/>
    <w:rsid w:val="00954311"/>
    <w:rsid w:val="00954893"/>
    <w:rsid w:val="00954FC6"/>
    <w:rsid w:val="00955863"/>
    <w:rsid w:val="00956A34"/>
    <w:rsid w:val="009609DB"/>
    <w:rsid w:val="00960C49"/>
    <w:rsid w:val="00961D29"/>
    <w:rsid w:val="009623AC"/>
    <w:rsid w:val="0096313E"/>
    <w:rsid w:val="009634E1"/>
    <w:rsid w:val="009639C9"/>
    <w:rsid w:val="00963FF3"/>
    <w:rsid w:val="00964740"/>
    <w:rsid w:val="00964E6F"/>
    <w:rsid w:val="0096696E"/>
    <w:rsid w:val="00970C0F"/>
    <w:rsid w:val="00972E84"/>
    <w:rsid w:val="00973C37"/>
    <w:rsid w:val="00973CDF"/>
    <w:rsid w:val="009741CE"/>
    <w:rsid w:val="00975543"/>
    <w:rsid w:val="00976348"/>
    <w:rsid w:val="0097672A"/>
    <w:rsid w:val="00980217"/>
    <w:rsid w:val="009805BB"/>
    <w:rsid w:val="00980D4F"/>
    <w:rsid w:val="00981943"/>
    <w:rsid w:val="00981F90"/>
    <w:rsid w:val="00983A76"/>
    <w:rsid w:val="0098525E"/>
    <w:rsid w:val="009860DF"/>
    <w:rsid w:val="00987AB8"/>
    <w:rsid w:val="0099002A"/>
    <w:rsid w:val="00991E57"/>
    <w:rsid w:val="00994A88"/>
    <w:rsid w:val="009953A8"/>
    <w:rsid w:val="00995E5C"/>
    <w:rsid w:val="00996983"/>
    <w:rsid w:val="00996E18"/>
    <w:rsid w:val="00997626"/>
    <w:rsid w:val="009A02E3"/>
    <w:rsid w:val="009A0343"/>
    <w:rsid w:val="009A15C9"/>
    <w:rsid w:val="009A1D90"/>
    <w:rsid w:val="009A36AB"/>
    <w:rsid w:val="009A3724"/>
    <w:rsid w:val="009A45CF"/>
    <w:rsid w:val="009A7F23"/>
    <w:rsid w:val="009B0254"/>
    <w:rsid w:val="009B0A80"/>
    <w:rsid w:val="009B13CF"/>
    <w:rsid w:val="009B169B"/>
    <w:rsid w:val="009B1872"/>
    <w:rsid w:val="009B2495"/>
    <w:rsid w:val="009B4C4A"/>
    <w:rsid w:val="009B66F4"/>
    <w:rsid w:val="009B7200"/>
    <w:rsid w:val="009B79C6"/>
    <w:rsid w:val="009B7A99"/>
    <w:rsid w:val="009C5076"/>
    <w:rsid w:val="009C5CB9"/>
    <w:rsid w:val="009C6875"/>
    <w:rsid w:val="009C7925"/>
    <w:rsid w:val="009D0142"/>
    <w:rsid w:val="009D0D8E"/>
    <w:rsid w:val="009D13B6"/>
    <w:rsid w:val="009D2B73"/>
    <w:rsid w:val="009D2F88"/>
    <w:rsid w:val="009D4191"/>
    <w:rsid w:val="009D46E4"/>
    <w:rsid w:val="009D4A42"/>
    <w:rsid w:val="009D6F7A"/>
    <w:rsid w:val="009E0A84"/>
    <w:rsid w:val="009E1F7A"/>
    <w:rsid w:val="009E218F"/>
    <w:rsid w:val="009E2736"/>
    <w:rsid w:val="009E2DCE"/>
    <w:rsid w:val="009E40C6"/>
    <w:rsid w:val="009E52DA"/>
    <w:rsid w:val="009E67B2"/>
    <w:rsid w:val="009E7A8A"/>
    <w:rsid w:val="009F02F0"/>
    <w:rsid w:val="009F071D"/>
    <w:rsid w:val="009F0A46"/>
    <w:rsid w:val="009F1576"/>
    <w:rsid w:val="009F171E"/>
    <w:rsid w:val="009F1DE8"/>
    <w:rsid w:val="009F2B01"/>
    <w:rsid w:val="009F3B05"/>
    <w:rsid w:val="009F42E7"/>
    <w:rsid w:val="009F47C2"/>
    <w:rsid w:val="009F53BD"/>
    <w:rsid w:val="009F55A0"/>
    <w:rsid w:val="009F6084"/>
    <w:rsid w:val="009F6A6F"/>
    <w:rsid w:val="009F6B23"/>
    <w:rsid w:val="009F77B5"/>
    <w:rsid w:val="00A00177"/>
    <w:rsid w:val="00A010E7"/>
    <w:rsid w:val="00A01E08"/>
    <w:rsid w:val="00A01E68"/>
    <w:rsid w:val="00A05ED3"/>
    <w:rsid w:val="00A06696"/>
    <w:rsid w:val="00A10565"/>
    <w:rsid w:val="00A10684"/>
    <w:rsid w:val="00A10CFE"/>
    <w:rsid w:val="00A10FFF"/>
    <w:rsid w:val="00A134B0"/>
    <w:rsid w:val="00A135AF"/>
    <w:rsid w:val="00A13CF8"/>
    <w:rsid w:val="00A1497B"/>
    <w:rsid w:val="00A14C08"/>
    <w:rsid w:val="00A157C0"/>
    <w:rsid w:val="00A160E0"/>
    <w:rsid w:val="00A166CB"/>
    <w:rsid w:val="00A174EB"/>
    <w:rsid w:val="00A20028"/>
    <w:rsid w:val="00A23E69"/>
    <w:rsid w:val="00A2492C"/>
    <w:rsid w:val="00A24CED"/>
    <w:rsid w:val="00A25A99"/>
    <w:rsid w:val="00A26409"/>
    <w:rsid w:val="00A266B9"/>
    <w:rsid w:val="00A2731A"/>
    <w:rsid w:val="00A31747"/>
    <w:rsid w:val="00A327DA"/>
    <w:rsid w:val="00A329DD"/>
    <w:rsid w:val="00A32E24"/>
    <w:rsid w:val="00A34836"/>
    <w:rsid w:val="00A34BE1"/>
    <w:rsid w:val="00A35724"/>
    <w:rsid w:val="00A35D92"/>
    <w:rsid w:val="00A36AC1"/>
    <w:rsid w:val="00A36D8D"/>
    <w:rsid w:val="00A37D5D"/>
    <w:rsid w:val="00A40D85"/>
    <w:rsid w:val="00A412CA"/>
    <w:rsid w:val="00A413C5"/>
    <w:rsid w:val="00A42024"/>
    <w:rsid w:val="00A43212"/>
    <w:rsid w:val="00A43C29"/>
    <w:rsid w:val="00A43E19"/>
    <w:rsid w:val="00A447F5"/>
    <w:rsid w:val="00A450AC"/>
    <w:rsid w:val="00A45557"/>
    <w:rsid w:val="00A46128"/>
    <w:rsid w:val="00A462AE"/>
    <w:rsid w:val="00A4645D"/>
    <w:rsid w:val="00A46F53"/>
    <w:rsid w:val="00A507A5"/>
    <w:rsid w:val="00A5281E"/>
    <w:rsid w:val="00A54909"/>
    <w:rsid w:val="00A54B89"/>
    <w:rsid w:val="00A61EDB"/>
    <w:rsid w:val="00A622D6"/>
    <w:rsid w:val="00A631BE"/>
    <w:rsid w:val="00A63D86"/>
    <w:rsid w:val="00A64739"/>
    <w:rsid w:val="00A656D9"/>
    <w:rsid w:val="00A673CF"/>
    <w:rsid w:val="00A702B0"/>
    <w:rsid w:val="00A703D3"/>
    <w:rsid w:val="00A712C5"/>
    <w:rsid w:val="00A718D3"/>
    <w:rsid w:val="00A74E31"/>
    <w:rsid w:val="00A75E1F"/>
    <w:rsid w:val="00A76514"/>
    <w:rsid w:val="00A76AF0"/>
    <w:rsid w:val="00A77293"/>
    <w:rsid w:val="00A82AA8"/>
    <w:rsid w:val="00A83558"/>
    <w:rsid w:val="00A836EF"/>
    <w:rsid w:val="00A83FBB"/>
    <w:rsid w:val="00A84895"/>
    <w:rsid w:val="00A85224"/>
    <w:rsid w:val="00A8544E"/>
    <w:rsid w:val="00A856A8"/>
    <w:rsid w:val="00A87C76"/>
    <w:rsid w:val="00A90D98"/>
    <w:rsid w:val="00A9122C"/>
    <w:rsid w:val="00A91A14"/>
    <w:rsid w:val="00A922E8"/>
    <w:rsid w:val="00A94B30"/>
    <w:rsid w:val="00A96818"/>
    <w:rsid w:val="00A96F2C"/>
    <w:rsid w:val="00A9751A"/>
    <w:rsid w:val="00AA11FE"/>
    <w:rsid w:val="00AA13C5"/>
    <w:rsid w:val="00AA4267"/>
    <w:rsid w:val="00AA42D8"/>
    <w:rsid w:val="00AA53FA"/>
    <w:rsid w:val="00AB07AA"/>
    <w:rsid w:val="00AB23FF"/>
    <w:rsid w:val="00AC0300"/>
    <w:rsid w:val="00AC0931"/>
    <w:rsid w:val="00AC1860"/>
    <w:rsid w:val="00AC4025"/>
    <w:rsid w:val="00AC5DD2"/>
    <w:rsid w:val="00AC606B"/>
    <w:rsid w:val="00AC6C30"/>
    <w:rsid w:val="00AC75E0"/>
    <w:rsid w:val="00AD7477"/>
    <w:rsid w:val="00AE197C"/>
    <w:rsid w:val="00AE3883"/>
    <w:rsid w:val="00AE4070"/>
    <w:rsid w:val="00AE5967"/>
    <w:rsid w:val="00AE68B9"/>
    <w:rsid w:val="00AE6DA8"/>
    <w:rsid w:val="00AF064C"/>
    <w:rsid w:val="00AF082E"/>
    <w:rsid w:val="00AF19C4"/>
    <w:rsid w:val="00AF3C8A"/>
    <w:rsid w:val="00AF5002"/>
    <w:rsid w:val="00AF7581"/>
    <w:rsid w:val="00AF77FF"/>
    <w:rsid w:val="00B01188"/>
    <w:rsid w:val="00B01D0A"/>
    <w:rsid w:val="00B02124"/>
    <w:rsid w:val="00B0364C"/>
    <w:rsid w:val="00B038B9"/>
    <w:rsid w:val="00B043EE"/>
    <w:rsid w:val="00B05C7F"/>
    <w:rsid w:val="00B105BF"/>
    <w:rsid w:val="00B11384"/>
    <w:rsid w:val="00B12878"/>
    <w:rsid w:val="00B167A7"/>
    <w:rsid w:val="00B16C9D"/>
    <w:rsid w:val="00B17021"/>
    <w:rsid w:val="00B2363D"/>
    <w:rsid w:val="00B23853"/>
    <w:rsid w:val="00B24603"/>
    <w:rsid w:val="00B249A1"/>
    <w:rsid w:val="00B25E31"/>
    <w:rsid w:val="00B26353"/>
    <w:rsid w:val="00B266FC"/>
    <w:rsid w:val="00B32811"/>
    <w:rsid w:val="00B33315"/>
    <w:rsid w:val="00B35446"/>
    <w:rsid w:val="00B361B4"/>
    <w:rsid w:val="00B3625D"/>
    <w:rsid w:val="00B36ABB"/>
    <w:rsid w:val="00B4165B"/>
    <w:rsid w:val="00B416B7"/>
    <w:rsid w:val="00B43112"/>
    <w:rsid w:val="00B4456C"/>
    <w:rsid w:val="00B44FE9"/>
    <w:rsid w:val="00B46C81"/>
    <w:rsid w:val="00B47473"/>
    <w:rsid w:val="00B4779A"/>
    <w:rsid w:val="00B50901"/>
    <w:rsid w:val="00B5095D"/>
    <w:rsid w:val="00B51B54"/>
    <w:rsid w:val="00B51FEE"/>
    <w:rsid w:val="00B534E5"/>
    <w:rsid w:val="00B5446D"/>
    <w:rsid w:val="00B548A9"/>
    <w:rsid w:val="00B54FDF"/>
    <w:rsid w:val="00B559BA"/>
    <w:rsid w:val="00B56270"/>
    <w:rsid w:val="00B56941"/>
    <w:rsid w:val="00B5787D"/>
    <w:rsid w:val="00B60E65"/>
    <w:rsid w:val="00B6193E"/>
    <w:rsid w:val="00B61BE4"/>
    <w:rsid w:val="00B621F9"/>
    <w:rsid w:val="00B6429F"/>
    <w:rsid w:val="00B71057"/>
    <w:rsid w:val="00B7113F"/>
    <w:rsid w:val="00B7153E"/>
    <w:rsid w:val="00B71E2E"/>
    <w:rsid w:val="00B71E4D"/>
    <w:rsid w:val="00B73D5C"/>
    <w:rsid w:val="00B74539"/>
    <w:rsid w:val="00B80058"/>
    <w:rsid w:val="00B802ED"/>
    <w:rsid w:val="00B8399E"/>
    <w:rsid w:val="00B84005"/>
    <w:rsid w:val="00B85828"/>
    <w:rsid w:val="00B87D75"/>
    <w:rsid w:val="00B907F6"/>
    <w:rsid w:val="00B90E7C"/>
    <w:rsid w:val="00B9119A"/>
    <w:rsid w:val="00B92B95"/>
    <w:rsid w:val="00B94D4A"/>
    <w:rsid w:val="00B9630E"/>
    <w:rsid w:val="00B974A0"/>
    <w:rsid w:val="00BA093D"/>
    <w:rsid w:val="00BA0FD3"/>
    <w:rsid w:val="00BA1AD2"/>
    <w:rsid w:val="00BA1D4E"/>
    <w:rsid w:val="00BA2D50"/>
    <w:rsid w:val="00BA42D0"/>
    <w:rsid w:val="00BA5F3E"/>
    <w:rsid w:val="00BB06B0"/>
    <w:rsid w:val="00BB1D0E"/>
    <w:rsid w:val="00BB3172"/>
    <w:rsid w:val="00BB421F"/>
    <w:rsid w:val="00BB5226"/>
    <w:rsid w:val="00BB573F"/>
    <w:rsid w:val="00BB59E1"/>
    <w:rsid w:val="00BB6194"/>
    <w:rsid w:val="00BC176A"/>
    <w:rsid w:val="00BC3C55"/>
    <w:rsid w:val="00BC5F01"/>
    <w:rsid w:val="00BC76CA"/>
    <w:rsid w:val="00BD0221"/>
    <w:rsid w:val="00BD19CC"/>
    <w:rsid w:val="00BD1CD9"/>
    <w:rsid w:val="00BD2D56"/>
    <w:rsid w:val="00BD3909"/>
    <w:rsid w:val="00BD475F"/>
    <w:rsid w:val="00BD6097"/>
    <w:rsid w:val="00BD6165"/>
    <w:rsid w:val="00BD63B7"/>
    <w:rsid w:val="00BD77CC"/>
    <w:rsid w:val="00BD78B2"/>
    <w:rsid w:val="00BE0EF2"/>
    <w:rsid w:val="00BE2EDD"/>
    <w:rsid w:val="00BE34D9"/>
    <w:rsid w:val="00BE3E0D"/>
    <w:rsid w:val="00BE49DA"/>
    <w:rsid w:val="00BE544C"/>
    <w:rsid w:val="00BE5E6D"/>
    <w:rsid w:val="00BE6463"/>
    <w:rsid w:val="00BE666D"/>
    <w:rsid w:val="00BF05CD"/>
    <w:rsid w:val="00BF196A"/>
    <w:rsid w:val="00BF2CF1"/>
    <w:rsid w:val="00BF2F10"/>
    <w:rsid w:val="00BF50B7"/>
    <w:rsid w:val="00BF590C"/>
    <w:rsid w:val="00BF5BBA"/>
    <w:rsid w:val="00BF6637"/>
    <w:rsid w:val="00BF6CDF"/>
    <w:rsid w:val="00C01467"/>
    <w:rsid w:val="00C016F2"/>
    <w:rsid w:val="00C03F45"/>
    <w:rsid w:val="00C04D42"/>
    <w:rsid w:val="00C053E7"/>
    <w:rsid w:val="00C05B53"/>
    <w:rsid w:val="00C10AC6"/>
    <w:rsid w:val="00C10DD9"/>
    <w:rsid w:val="00C13B6E"/>
    <w:rsid w:val="00C146C8"/>
    <w:rsid w:val="00C14956"/>
    <w:rsid w:val="00C14F3E"/>
    <w:rsid w:val="00C15186"/>
    <w:rsid w:val="00C1664B"/>
    <w:rsid w:val="00C16882"/>
    <w:rsid w:val="00C22ED2"/>
    <w:rsid w:val="00C23C7E"/>
    <w:rsid w:val="00C25F10"/>
    <w:rsid w:val="00C26A36"/>
    <w:rsid w:val="00C275AC"/>
    <w:rsid w:val="00C3000D"/>
    <w:rsid w:val="00C30CCF"/>
    <w:rsid w:val="00C32149"/>
    <w:rsid w:val="00C32D4E"/>
    <w:rsid w:val="00C33490"/>
    <w:rsid w:val="00C3611D"/>
    <w:rsid w:val="00C36C78"/>
    <w:rsid w:val="00C37399"/>
    <w:rsid w:val="00C40B1C"/>
    <w:rsid w:val="00C4254C"/>
    <w:rsid w:val="00C4317C"/>
    <w:rsid w:val="00C45E55"/>
    <w:rsid w:val="00C50489"/>
    <w:rsid w:val="00C51B55"/>
    <w:rsid w:val="00C52AE8"/>
    <w:rsid w:val="00C52BF7"/>
    <w:rsid w:val="00C53225"/>
    <w:rsid w:val="00C54B80"/>
    <w:rsid w:val="00C55DFD"/>
    <w:rsid w:val="00C56728"/>
    <w:rsid w:val="00C56CEB"/>
    <w:rsid w:val="00C6001A"/>
    <w:rsid w:val="00C6001D"/>
    <w:rsid w:val="00C603CE"/>
    <w:rsid w:val="00C60603"/>
    <w:rsid w:val="00C60C29"/>
    <w:rsid w:val="00C6131F"/>
    <w:rsid w:val="00C6176D"/>
    <w:rsid w:val="00C6229E"/>
    <w:rsid w:val="00C622DF"/>
    <w:rsid w:val="00C623B7"/>
    <w:rsid w:val="00C624BB"/>
    <w:rsid w:val="00C629A3"/>
    <w:rsid w:val="00C62C53"/>
    <w:rsid w:val="00C64147"/>
    <w:rsid w:val="00C673DE"/>
    <w:rsid w:val="00C67B63"/>
    <w:rsid w:val="00C724FE"/>
    <w:rsid w:val="00C735A6"/>
    <w:rsid w:val="00C761B6"/>
    <w:rsid w:val="00C76A54"/>
    <w:rsid w:val="00C773EE"/>
    <w:rsid w:val="00C7745A"/>
    <w:rsid w:val="00C7772C"/>
    <w:rsid w:val="00C80974"/>
    <w:rsid w:val="00C82287"/>
    <w:rsid w:val="00C82DEB"/>
    <w:rsid w:val="00C830C5"/>
    <w:rsid w:val="00C84060"/>
    <w:rsid w:val="00C845E0"/>
    <w:rsid w:val="00C8639C"/>
    <w:rsid w:val="00C86C2D"/>
    <w:rsid w:val="00C8749A"/>
    <w:rsid w:val="00C903DE"/>
    <w:rsid w:val="00C9067B"/>
    <w:rsid w:val="00C90EB7"/>
    <w:rsid w:val="00C92D43"/>
    <w:rsid w:val="00C93CE3"/>
    <w:rsid w:val="00C942A8"/>
    <w:rsid w:val="00C95986"/>
    <w:rsid w:val="00C96B86"/>
    <w:rsid w:val="00CA0403"/>
    <w:rsid w:val="00CA2658"/>
    <w:rsid w:val="00CA2FD6"/>
    <w:rsid w:val="00CA3264"/>
    <w:rsid w:val="00CA3321"/>
    <w:rsid w:val="00CA3C12"/>
    <w:rsid w:val="00CA515A"/>
    <w:rsid w:val="00CA5DDA"/>
    <w:rsid w:val="00CA655F"/>
    <w:rsid w:val="00CA6B64"/>
    <w:rsid w:val="00CA6FFC"/>
    <w:rsid w:val="00CA7CE3"/>
    <w:rsid w:val="00CB0824"/>
    <w:rsid w:val="00CB18D7"/>
    <w:rsid w:val="00CB2419"/>
    <w:rsid w:val="00CB419B"/>
    <w:rsid w:val="00CB61C6"/>
    <w:rsid w:val="00CC01E0"/>
    <w:rsid w:val="00CC0A57"/>
    <w:rsid w:val="00CC2537"/>
    <w:rsid w:val="00CC3C98"/>
    <w:rsid w:val="00CC4C0D"/>
    <w:rsid w:val="00CC6323"/>
    <w:rsid w:val="00CD04ED"/>
    <w:rsid w:val="00CD0525"/>
    <w:rsid w:val="00CD13B4"/>
    <w:rsid w:val="00CD3583"/>
    <w:rsid w:val="00CD3C9A"/>
    <w:rsid w:val="00CD5380"/>
    <w:rsid w:val="00CD76DE"/>
    <w:rsid w:val="00CD781B"/>
    <w:rsid w:val="00CE249B"/>
    <w:rsid w:val="00CE31C8"/>
    <w:rsid w:val="00CE400E"/>
    <w:rsid w:val="00CE4F3A"/>
    <w:rsid w:val="00CE5814"/>
    <w:rsid w:val="00CE6961"/>
    <w:rsid w:val="00CE6D3A"/>
    <w:rsid w:val="00CE7D37"/>
    <w:rsid w:val="00CF14CC"/>
    <w:rsid w:val="00CF24A2"/>
    <w:rsid w:val="00CF4255"/>
    <w:rsid w:val="00CF5CE2"/>
    <w:rsid w:val="00CF6F54"/>
    <w:rsid w:val="00CF766E"/>
    <w:rsid w:val="00CF79B2"/>
    <w:rsid w:val="00D00079"/>
    <w:rsid w:val="00D018D1"/>
    <w:rsid w:val="00D02292"/>
    <w:rsid w:val="00D02E15"/>
    <w:rsid w:val="00D03A9B"/>
    <w:rsid w:val="00D10C00"/>
    <w:rsid w:val="00D10D4A"/>
    <w:rsid w:val="00D11DD2"/>
    <w:rsid w:val="00D12088"/>
    <w:rsid w:val="00D129F3"/>
    <w:rsid w:val="00D131B9"/>
    <w:rsid w:val="00D13FF6"/>
    <w:rsid w:val="00D1452A"/>
    <w:rsid w:val="00D14DF4"/>
    <w:rsid w:val="00D14FDF"/>
    <w:rsid w:val="00D161DE"/>
    <w:rsid w:val="00D16308"/>
    <w:rsid w:val="00D17402"/>
    <w:rsid w:val="00D174AB"/>
    <w:rsid w:val="00D17948"/>
    <w:rsid w:val="00D209FB"/>
    <w:rsid w:val="00D20CFB"/>
    <w:rsid w:val="00D21066"/>
    <w:rsid w:val="00D21201"/>
    <w:rsid w:val="00D24B32"/>
    <w:rsid w:val="00D25985"/>
    <w:rsid w:val="00D25EBE"/>
    <w:rsid w:val="00D25F74"/>
    <w:rsid w:val="00D26A00"/>
    <w:rsid w:val="00D30001"/>
    <w:rsid w:val="00D30694"/>
    <w:rsid w:val="00D31D71"/>
    <w:rsid w:val="00D321AD"/>
    <w:rsid w:val="00D323F4"/>
    <w:rsid w:val="00D32D1A"/>
    <w:rsid w:val="00D34258"/>
    <w:rsid w:val="00D361FE"/>
    <w:rsid w:val="00D3717F"/>
    <w:rsid w:val="00D37609"/>
    <w:rsid w:val="00D37717"/>
    <w:rsid w:val="00D378B2"/>
    <w:rsid w:val="00D40A5D"/>
    <w:rsid w:val="00D43415"/>
    <w:rsid w:val="00D44B3B"/>
    <w:rsid w:val="00D46109"/>
    <w:rsid w:val="00D5040B"/>
    <w:rsid w:val="00D5091C"/>
    <w:rsid w:val="00D50D2E"/>
    <w:rsid w:val="00D51233"/>
    <w:rsid w:val="00D51CC8"/>
    <w:rsid w:val="00D5215A"/>
    <w:rsid w:val="00D54375"/>
    <w:rsid w:val="00D56F3D"/>
    <w:rsid w:val="00D62F9A"/>
    <w:rsid w:val="00D63AE9"/>
    <w:rsid w:val="00D641BF"/>
    <w:rsid w:val="00D64433"/>
    <w:rsid w:val="00D64EE0"/>
    <w:rsid w:val="00D653FC"/>
    <w:rsid w:val="00D710E1"/>
    <w:rsid w:val="00D7190C"/>
    <w:rsid w:val="00D740F2"/>
    <w:rsid w:val="00D74A5D"/>
    <w:rsid w:val="00D74EAE"/>
    <w:rsid w:val="00D74F05"/>
    <w:rsid w:val="00D7654F"/>
    <w:rsid w:val="00D8177A"/>
    <w:rsid w:val="00D81F30"/>
    <w:rsid w:val="00D81FE7"/>
    <w:rsid w:val="00D822D1"/>
    <w:rsid w:val="00D8290C"/>
    <w:rsid w:val="00D83439"/>
    <w:rsid w:val="00D83763"/>
    <w:rsid w:val="00D85449"/>
    <w:rsid w:val="00D86365"/>
    <w:rsid w:val="00D86ED5"/>
    <w:rsid w:val="00D90098"/>
    <w:rsid w:val="00D9032C"/>
    <w:rsid w:val="00D9062D"/>
    <w:rsid w:val="00D9064E"/>
    <w:rsid w:val="00D91059"/>
    <w:rsid w:val="00D92EA5"/>
    <w:rsid w:val="00D941C7"/>
    <w:rsid w:val="00D96D80"/>
    <w:rsid w:val="00D9717A"/>
    <w:rsid w:val="00D97367"/>
    <w:rsid w:val="00D97C9D"/>
    <w:rsid w:val="00D97F00"/>
    <w:rsid w:val="00DA097E"/>
    <w:rsid w:val="00DA2378"/>
    <w:rsid w:val="00DA3492"/>
    <w:rsid w:val="00DA62C8"/>
    <w:rsid w:val="00DA685A"/>
    <w:rsid w:val="00DA6C2E"/>
    <w:rsid w:val="00DB4A11"/>
    <w:rsid w:val="00DB4DBF"/>
    <w:rsid w:val="00DB55B4"/>
    <w:rsid w:val="00DC05C4"/>
    <w:rsid w:val="00DC0F80"/>
    <w:rsid w:val="00DC1586"/>
    <w:rsid w:val="00DC1D2D"/>
    <w:rsid w:val="00DC3177"/>
    <w:rsid w:val="00DC3E6E"/>
    <w:rsid w:val="00DC6341"/>
    <w:rsid w:val="00DC768F"/>
    <w:rsid w:val="00DC7D22"/>
    <w:rsid w:val="00DD0ED1"/>
    <w:rsid w:val="00DD1C5D"/>
    <w:rsid w:val="00DD248D"/>
    <w:rsid w:val="00DD2F6A"/>
    <w:rsid w:val="00DD3D01"/>
    <w:rsid w:val="00DD56E0"/>
    <w:rsid w:val="00DD61FA"/>
    <w:rsid w:val="00DD692E"/>
    <w:rsid w:val="00DD7B96"/>
    <w:rsid w:val="00DD7E8D"/>
    <w:rsid w:val="00DE321E"/>
    <w:rsid w:val="00DE3B1F"/>
    <w:rsid w:val="00DE3C94"/>
    <w:rsid w:val="00DE51AC"/>
    <w:rsid w:val="00DE5C64"/>
    <w:rsid w:val="00DE77C9"/>
    <w:rsid w:val="00DF03E8"/>
    <w:rsid w:val="00DF1BAC"/>
    <w:rsid w:val="00DF1CC8"/>
    <w:rsid w:val="00DF2271"/>
    <w:rsid w:val="00DF270F"/>
    <w:rsid w:val="00DF2CB2"/>
    <w:rsid w:val="00DF4AF1"/>
    <w:rsid w:val="00DF5363"/>
    <w:rsid w:val="00DF5DB1"/>
    <w:rsid w:val="00DF6A9B"/>
    <w:rsid w:val="00E004C9"/>
    <w:rsid w:val="00E00A26"/>
    <w:rsid w:val="00E04134"/>
    <w:rsid w:val="00E04405"/>
    <w:rsid w:val="00E05E26"/>
    <w:rsid w:val="00E06214"/>
    <w:rsid w:val="00E102AE"/>
    <w:rsid w:val="00E11345"/>
    <w:rsid w:val="00E11DE9"/>
    <w:rsid w:val="00E125AD"/>
    <w:rsid w:val="00E12BD9"/>
    <w:rsid w:val="00E13F7D"/>
    <w:rsid w:val="00E13FD7"/>
    <w:rsid w:val="00E163E2"/>
    <w:rsid w:val="00E167AB"/>
    <w:rsid w:val="00E22571"/>
    <w:rsid w:val="00E248DC"/>
    <w:rsid w:val="00E24CBE"/>
    <w:rsid w:val="00E251E8"/>
    <w:rsid w:val="00E30925"/>
    <w:rsid w:val="00E3096E"/>
    <w:rsid w:val="00E31DA6"/>
    <w:rsid w:val="00E35F77"/>
    <w:rsid w:val="00E375A7"/>
    <w:rsid w:val="00E40575"/>
    <w:rsid w:val="00E42966"/>
    <w:rsid w:val="00E447AA"/>
    <w:rsid w:val="00E462EA"/>
    <w:rsid w:val="00E47826"/>
    <w:rsid w:val="00E50334"/>
    <w:rsid w:val="00E50664"/>
    <w:rsid w:val="00E50AFE"/>
    <w:rsid w:val="00E5134F"/>
    <w:rsid w:val="00E53ABF"/>
    <w:rsid w:val="00E55340"/>
    <w:rsid w:val="00E61F71"/>
    <w:rsid w:val="00E63BAE"/>
    <w:rsid w:val="00E64E6D"/>
    <w:rsid w:val="00E659EF"/>
    <w:rsid w:val="00E671C9"/>
    <w:rsid w:val="00E7085E"/>
    <w:rsid w:val="00E70F1F"/>
    <w:rsid w:val="00E72BBC"/>
    <w:rsid w:val="00E731E0"/>
    <w:rsid w:val="00E73216"/>
    <w:rsid w:val="00E763D8"/>
    <w:rsid w:val="00E80170"/>
    <w:rsid w:val="00E809AA"/>
    <w:rsid w:val="00E80AF3"/>
    <w:rsid w:val="00E80E83"/>
    <w:rsid w:val="00E8101B"/>
    <w:rsid w:val="00E8309C"/>
    <w:rsid w:val="00E844E0"/>
    <w:rsid w:val="00E8465F"/>
    <w:rsid w:val="00E85FBA"/>
    <w:rsid w:val="00E8619F"/>
    <w:rsid w:val="00E868F9"/>
    <w:rsid w:val="00E86974"/>
    <w:rsid w:val="00E86EDB"/>
    <w:rsid w:val="00E87924"/>
    <w:rsid w:val="00E87B20"/>
    <w:rsid w:val="00E87ED0"/>
    <w:rsid w:val="00E90593"/>
    <w:rsid w:val="00E91378"/>
    <w:rsid w:val="00E91A0D"/>
    <w:rsid w:val="00E92D58"/>
    <w:rsid w:val="00E9530C"/>
    <w:rsid w:val="00E95D44"/>
    <w:rsid w:val="00E964B7"/>
    <w:rsid w:val="00EA06FB"/>
    <w:rsid w:val="00EA1882"/>
    <w:rsid w:val="00EA1C4D"/>
    <w:rsid w:val="00EA2C0D"/>
    <w:rsid w:val="00EA5079"/>
    <w:rsid w:val="00EA57D3"/>
    <w:rsid w:val="00EA7C79"/>
    <w:rsid w:val="00EB1E43"/>
    <w:rsid w:val="00EB21A4"/>
    <w:rsid w:val="00EB232A"/>
    <w:rsid w:val="00EB3539"/>
    <w:rsid w:val="00EB36DE"/>
    <w:rsid w:val="00EB6D14"/>
    <w:rsid w:val="00EC0841"/>
    <w:rsid w:val="00EC1487"/>
    <w:rsid w:val="00EC16FB"/>
    <w:rsid w:val="00EC2F10"/>
    <w:rsid w:val="00EC4451"/>
    <w:rsid w:val="00EC70E0"/>
    <w:rsid w:val="00EC7C99"/>
    <w:rsid w:val="00ED61B9"/>
    <w:rsid w:val="00EE1466"/>
    <w:rsid w:val="00EE1B37"/>
    <w:rsid w:val="00EE1D2D"/>
    <w:rsid w:val="00EE2759"/>
    <w:rsid w:val="00EE6202"/>
    <w:rsid w:val="00EE6310"/>
    <w:rsid w:val="00EF1922"/>
    <w:rsid w:val="00EF60C5"/>
    <w:rsid w:val="00EF63E9"/>
    <w:rsid w:val="00EF690C"/>
    <w:rsid w:val="00EF712E"/>
    <w:rsid w:val="00EF78E2"/>
    <w:rsid w:val="00F01FA7"/>
    <w:rsid w:val="00F03F87"/>
    <w:rsid w:val="00F04199"/>
    <w:rsid w:val="00F049AC"/>
    <w:rsid w:val="00F10D59"/>
    <w:rsid w:val="00F10E46"/>
    <w:rsid w:val="00F12CD3"/>
    <w:rsid w:val="00F13113"/>
    <w:rsid w:val="00F1638C"/>
    <w:rsid w:val="00F202CF"/>
    <w:rsid w:val="00F22A7E"/>
    <w:rsid w:val="00F22BD6"/>
    <w:rsid w:val="00F2304A"/>
    <w:rsid w:val="00F231F7"/>
    <w:rsid w:val="00F2469F"/>
    <w:rsid w:val="00F246EE"/>
    <w:rsid w:val="00F24DD9"/>
    <w:rsid w:val="00F26B6E"/>
    <w:rsid w:val="00F27E24"/>
    <w:rsid w:val="00F300F5"/>
    <w:rsid w:val="00F30B79"/>
    <w:rsid w:val="00F3147D"/>
    <w:rsid w:val="00F31804"/>
    <w:rsid w:val="00F31E76"/>
    <w:rsid w:val="00F31EC2"/>
    <w:rsid w:val="00F34ED0"/>
    <w:rsid w:val="00F35F9F"/>
    <w:rsid w:val="00F40135"/>
    <w:rsid w:val="00F401E8"/>
    <w:rsid w:val="00F40217"/>
    <w:rsid w:val="00F40447"/>
    <w:rsid w:val="00F408B9"/>
    <w:rsid w:val="00F45207"/>
    <w:rsid w:val="00F456DC"/>
    <w:rsid w:val="00F457B1"/>
    <w:rsid w:val="00F45844"/>
    <w:rsid w:val="00F45BBA"/>
    <w:rsid w:val="00F50226"/>
    <w:rsid w:val="00F50606"/>
    <w:rsid w:val="00F506A9"/>
    <w:rsid w:val="00F50730"/>
    <w:rsid w:val="00F52202"/>
    <w:rsid w:val="00F52516"/>
    <w:rsid w:val="00F52B20"/>
    <w:rsid w:val="00F530D9"/>
    <w:rsid w:val="00F539B7"/>
    <w:rsid w:val="00F54B93"/>
    <w:rsid w:val="00F55960"/>
    <w:rsid w:val="00F55DB6"/>
    <w:rsid w:val="00F5605E"/>
    <w:rsid w:val="00F5678A"/>
    <w:rsid w:val="00F56C21"/>
    <w:rsid w:val="00F57672"/>
    <w:rsid w:val="00F601AA"/>
    <w:rsid w:val="00F62EE4"/>
    <w:rsid w:val="00F62EEE"/>
    <w:rsid w:val="00F631CA"/>
    <w:rsid w:val="00F637B5"/>
    <w:rsid w:val="00F64FCA"/>
    <w:rsid w:val="00F66B10"/>
    <w:rsid w:val="00F70954"/>
    <w:rsid w:val="00F72603"/>
    <w:rsid w:val="00F74CA6"/>
    <w:rsid w:val="00F7690B"/>
    <w:rsid w:val="00F82101"/>
    <w:rsid w:val="00F824EB"/>
    <w:rsid w:val="00F84A61"/>
    <w:rsid w:val="00F85B07"/>
    <w:rsid w:val="00F8657C"/>
    <w:rsid w:val="00F86D36"/>
    <w:rsid w:val="00F918D3"/>
    <w:rsid w:val="00F922C0"/>
    <w:rsid w:val="00F95562"/>
    <w:rsid w:val="00F95958"/>
    <w:rsid w:val="00F960DC"/>
    <w:rsid w:val="00F960E7"/>
    <w:rsid w:val="00F97A7F"/>
    <w:rsid w:val="00F97E7B"/>
    <w:rsid w:val="00FA0452"/>
    <w:rsid w:val="00FA2B6C"/>
    <w:rsid w:val="00FA3A0E"/>
    <w:rsid w:val="00FA465A"/>
    <w:rsid w:val="00FA4866"/>
    <w:rsid w:val="00FA68FD"/>
    <w:rsid w:val="00FB0BFF"/>
    <w:rsid w:val="00FB14A1"/>
    <w:rsid w:val="00FB159A"/>
    <w:rsid w:val="00FB2E35"/>
    <w:rsid w:val="00FB2E39"/>
    <w:rsid w:val="00FB38A6"/>
    <w:rsid w:val="00FB3A8D"/>
    <w:rsid w:val="00FB5FB6"/>
    <w:rsid w:val="00FB730A"/>
    <w:rsid w:val="00FB7F4D"/>
    <w:rsid w:val="00FC27EE"/>
    <w:rsid w:val="00FC325E"/>
    <w:rsid w:val="00FC492A"/>
    <w:rsid w:val="00FC4ED8"/>
    <w:rsid w:val="00FC5308"/>
    <w:rsid w:val="00FC71A1"/>
    <w:rsid w:val="00FC7229"/>
    <w:rsid w:val="00FD037C"/>
    <w:rsid w:val="00FD10D3"/>
    <w:rsid w:val="00FD1C64"/>
    <w:rsid w:val="00FD4AA0"/>
    <w:rsid w:val="00FD5582"/>
    <w:rsid w:val="00FD7204"/>
    <w:rsid w:val="00FD731F"/>
    <w:rsid w:val="00FE0461"/>
    <w:rsid w:val="00FE071C"/>
    <w:rsid w:val="00FE086F"/>
    <w:rsid w:val="00FE0BD7"/>
    <w:rsid w:val="00FE282A"/>
    <w:rsid w:val="00FE2F65"/>
    <w:rsid w:val="00FE34F3"/>
    <w:rsid w:val="00FE4658"/>
    <w:rsid w:val="00FE5088"/>
    <w:rsid w:val="00FE51D9"/>
    <w:rsid w:val="00FE58E6"/>
    <w:rsid w:val="00FE6036"/>
    <w:rsid w:val="00FF1DB2"/>
    <w:rsid w:val="00FF1E6D"/>
    <w:rsid w:val="00FF404D"/>
    <w:rsid w:val="00FF4F70"/>
    <w:rsid w:val="00FF7A0E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4"/>
  </w:style>
  <w:style w:type="paragraph" w:styleId="1">
    <w:name w:val="heading 1"/>
    <w:aliases w:val="Head 1 Знак,Заголовок 1 Знак Знак,Head 1 Знак Знак,Head 1"/>
    <w:basedOn w:val="a"/>
    <w:next w:val="a"/>
    <w:link w:val="11"/>
    <w:uiPriority w:val="99"/>
    <w:qFormat/>
    <w:rsid w:val="00DF4AF1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F4AF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288" w:lineRule="auto"/>
      <w:jc w:val="center"/>
      <w:outlineLvl w:val="1"/>
    </w:pPr>
    <w:rPr>
      <w:b/>
      <w:bCs/>
      <w:lang w:val="x-none"/>
    </w:rPr>
  </w:style>
  <w:style w:type="paragraph" w:styleId="3">
    <w:name w:val="heading 3"/>
    <w:aliases w:val="Заголовок 3 Знак2,Заголовок 3 Знак1 Знак1,Naiaea Знак1 Знак1,end Знак1 Знак1,Заголовок 3 2К Знак1 Знак1,2К Знак1 Знак1,Заголовок 3 Знак1 Знак Знак,Naiaea Знак1 Знак Знак,end Знак1 Знак Знак,Заголовок 3 2К Знак1 Знак Знак,2К Знак1 Знак Знак,e"/>
    <w:basedOn w:val="a"/>
    <w:next w:val="a"/>
    <w:link w:val="31"/>
    <w:uiPriority w:val="99"/>
    <w:qFormat/>
    <w:rsid w:val="00DF4AF1"/>
    <w:pPr>
      <w:keepNext/>
      <w:spacing w:before="120" w:after="120"/>
      <w:jc w:val="center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DF4AF1"/>
    <w:pPr>
      <w:keepNext/>
      <w:spacing w:before="120" w:after="120"/>
      <w:ind w:firstLine="709"/>
      <w:jc w:val="center"/>
      <w:outlineLvl w:val="3"/>
    </w:pPr>
    <w:rPr>
      <w:b/>
      <w:bCs/>
      <w:snapToGrid w:val="0"/>
      <w:color w:val="000000"/>
      <w:kern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DF4AF1"/>
    <w:pPr>
      <w:keepNext/>
      <w:jc w:val="center"/>
      <w:outlineLvl w:val="4"/>
    </w:pPr>
    <w:rPr>
      <w:b/>
      <w:bCs/>
      <w:snapToGrid w:val="0"/>
      <w:color w:val="00000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DF4AF1"/>
    <w:pPr>
      <w:keepNext/>
      <w:outlineLvl w:val="5"/>
    </w:pPr>
    <w:rPr>
      <w:rFonts w:ascii="Arial" w:hAnsi="Arial"/>
      <w:b/>
      <w:bCs/>
      <w:snapToGrid w:val="0"/>
      <w:color w:val="000000"/>
      <w:sz w:val="18"/>
      <w:szCs w:val="1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DF4AF1"/>
    <w:pPr>
      <w:keepNext/>
      <w:jc w:val="center"/>
      <w:outlineLvl w:val="6"/>
    </w:pPr>
    <w:rPr>
      <w:rFonts w:ascii="Arial" w:hAnsi="Arial"/>
      <w:b/>
      <w:bCs/>
      <w:i/>
      <w:iCs/>
      <w:snapToGrid w:val="0"/>
      <w:color w:val="00000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DF4AF1"/>
    <w:pPr>
      <w:keepNext/>
      <w:widowControl w:val="0"/>
      <w:tabs>
        <w:tab w:val="left" w:pos="642"/>
        <w:tab w:val="left" w:pos="2768"/>
        <w:tab w:val="left" w:pos="7880"/>
      </w:tabs>
      <w:outlineLvl w:val="7"/>
    </w:pPr>
    <w:rPr>
      <w:rFonts w:ascii="Arial" w:hAnsi="Arial"/>
      <w:b/>
      <w:bCs/>
      <w:snapToGrid w:val="0"/>
      <w:sz w:val="16"/>
      <w:szCs w:val="16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DF4AF1"/>
    <w:pPr>
      <w:keepNext/>
      <w:outlineLvl w:val="8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ead 1 Знак Знак1,Заголовок 1 Знак Знак Знак,Head 1 Знак Знак Знак,Head 1 Знак1"/>
    <w:link w:val="1"/>
    <w:uiPriority w:val="99"/>
    <w:rsid w:val="00DF4AF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DF4AF1"/>
    <w:rPr>
      <w:b/>
      <w:bCs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2 Знак,Заголовок 3 Знак1 Знак1 Знак,Naiaea Знак1 Знак1 Знак,end Знак1 Знак1 Знак,Заголовок 3 2К Знак1 Знак1 Знак,2К Знак1 Знак1 Знак,Заголовок 3 Знак1 Знак Знак Знак,Naiaea Знак1 Знак Знак Знак,end Знак1 Знак Знак Знак"/>
    <w:link w:val="3"/>
    <w:uiPriority w:val="99"/>
    <w:rsid w:val="00DF4AF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F4AF1"/>
    <w:rPr>
      <w:b/>
      <w:bCs/>
      <w:snapToGrid w:val="0"/>
      <w:color w:val="000000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DF4AF1"/>
    <w:rPr>
      <w:b/>
      <w:bCs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DF4AF1"/>
    <w:rPr>
      <w:rFonts w:ascii="Arial" w:hAnsi="Arial" w:cs="Arial"/>
      <w:b/>
      <w:bCs/>
      <w:snapToGrid w:val="0"/>
      <w:color w:val="000000"/>
      <w:sz w:val="18"/>
      <w:szCs w:val="18"/>
      <w:lang w:eastAsia="ru-RU"/>
    </w:rPr>
  </w:style>
  <w:style w:type="character" w:customStyle="1" w:styleId="70">
    <w:name w:val="Заголовок 7 Знак"/>
    <w:link w:val="7"/>
    <w:uiPriority w:val="99"/>
    <w:rsid w:val="00DF4AF1"/>
    <w:rPr>
      <w:rFonts w:ascii="Arial" w:hAnsi="Arial" w:cs="Arial"/>
      <w:b/>
      <w:bCs/>
      <w:i/>
      <w:iCs/>
      <w:snapToGrid w:val="0"/>
      <w:color w:val="000000"/>
      <w:lang w:eastAsia="ru-RU"/>
    </w:rPr>
  </w:style>
  <w:style w:type="character" w:customStyle="1" w:styleId="80">
    <w:name w:val="Заголовок 8 Знак"/>
    <w:link w:val="8"/>
    <w:uiPriority w:val="99"/>
    <w:rsid w:val="00DF4AF1"/>
    <w:rPr>
      <w:rFonts w:ascii="Arial" w:hAnsi="Arial" w:cs="Arial"/>
      <w:b/>
      <w:bCs/>
      <w:snapToGrid w:val="0"/>
      <w:sz w:val="16"/>
      <w:szCs w:val="16"/>
      <w:lang w:eastAsia="ru-RU"/>
    </w:rPr>
  </w:style>
  <w:style w:type="character" w:customStyle="1" w:styleId="90">
    <w:name w:val="Заголовок 9 Знак"/>
    <w:link w:val="9"/>
    <w:uiPriority w:val="99"/>
    <w:rsid w:val="00DF4AF1"/>
    <w:rPr>
      <w:rFonts w:ascii="Arial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uiPriority w:val="99"/>
    <w:rsid w:val="00DF4AF1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30">
    <w:name w:val="Заголовок 3 Знак"/>
    <w:uiPriority w:val="99"/>
    <w:semiHidden/>
    <w:rsid w:val="00DF4AF1"/>
    <w:rPr>
      <w:rFonts w:ascii="Cambria" w:hAnsi="Cambria" w:cs="Cambria"/>
      <w:b/>
      <w:bCs/>
      <w:color w:val="auto"/>
      <w:sz w:val="24"/>
      <w:szCs w:val="24"/>
      <w:lang w:eastAsia="ru-RU"/>
    </w:rPr>
  </w:style>
  <w:style w:type="paragraph" w:styleId="a3">
    <w:name w:val="caption"/>
    <w:aliases w:val="диаграммы,3 Название объекта,Название таблицы + 11 пт,не полужирный,курсив,Название объекта Знак Знак Знак Знак Знак Знак Знак Знак Знак,Caption Char,Caption Char1 Char,Caption Char1,Название табли...,не полужирный Знак"/>
    <w:basedOn w:val="a"/>
    <w:next w:val="a"/>
    <w:link w:val="a4"/>
    <w:uiPriority w:val="99"/>
    <w:qFormat/>
    <w:rsid w:val="00DF4AF1"/>
    <w:pPr>
      <w:spacing w:before="120" w:after="120"/>
      <w:jc w:val="right"/>
    </w:pPr>
    <w:rPr>
      <w:b/>
      <w:bCs/>
      <w:sz w:val="20"/>
      <w:szCs w:val="20"/>
      <w:lang w:val="x-none"/>
    </w:rPr>
  </w:style>
  <w:style w:type="character" w:customStyle="1" w:styleId="a4">
    <w:name w:val="Название объекта Знак"/>
    <w:aliases w:val="диаграммы Знак,3 Название объекта Знак,Название таблицы + 11 пт Знак,не полужирный Знак1,курсив Знак,Название объекта Знак Знак Знак Знак Знак Знак Знак Знак Знак Знак,Caption Char Знак,Caption Char1 Char Знак,Caption Char1 Знак"/>
    <w:link w:val="a3"/>
    <w:uiPriority w:val="99"/>
    <w:rsid w:val="00DF4AF1"/>
    <w:rPr>
      <w:b/>
      <w:bCs/>
      <w:lang w:eastAsia="ru-RU"/>
    </w:rPr>
  </w:style>
  <w:style w:type="paragraph" w:styleId="a5">
    <w:name w:val="Title"/>
    <w:basedOn w:val="a"/>
    <w:link w:val="a6"/>
    <w:uiPriority w:val="99"/>
    <w:qFormat/>
    <w:rsid w:val="00DF4AF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288" w:lineRule="auto"/>
      <w:jc w:val="center"/>
    </w:pPr>
    <w:rPr>
      <w:b/>
      <w:bCs/>
      <w:sz w:val="28"/>
      <w:szCs w:val="28"/>
      <w:u w:val="single"/>
      <w:lang w:val="x-none"/>
    </w:rPr>
  </w:style>
  <w:style w:type="character" w:customStyle="1" w:styleId="a6">
    <w:name w:val="Название Знак"/>
    <w:link w:val="a5"/>
    <w:uiPriority w:val="99"/>
    <w:rsid w:val="00DF4AF1"/>
    <w:rPr>
      <w:b/>
      <w:bCs/>
      <w:sz w:val="28"/>
      <w:szCs w:val="28"/>
      <w:u w:val="single"/>
      <w:lang w:eastAsia="ru-RU"/>
    </w:rPr>
  </w:style>
  <w:style w:type="character" w:styleId="a7">
    <w:name w:val="Strong"/>
    <w:uiPriority w:val="22"/>
    <w:qFormat/>
    <w:rsid w:val="00DF4AF1"/>
    <w:rPr>
      <w:b/>
      <w:bCs/>
    </w:rPr>
  </w:style>
  <w:style w:type="character" w:styleId="a8">
    <w:name w:val="Emphasis"/>
    <w:uiPriority w:val="99"/>
    <w:qFormat/>
    <w:rsid w:val="00DF4AF1"/>
    <w:rPr>
      <w:i/>
      <w:iCs/>
    </w:rPr>
  </w:style>
  <w:style w:type="paragraph" w:styleId="a9">
    <w:name w:val="No Spacing"/>
    <w:uiPriority w:val="1"/>
    <w:qFormat/>
    <w:rsid w:val="00DF4AF1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DF4A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3575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357533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575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357533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D4824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D4824"/>
    <w:rPr>
      <w:rFonts w:ascii="Tahoma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CD538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12">
    <w:name w:val="Цитата1"/>
    <w:basedOn w:val="a"/>
    <w:rsid w:val="00CD5380"/>
    <w:pPr>
      <w:tabs>
        <w:tab w:val="left" w:pos="7088"/>
      </w:tabs>
      <w:suppressAutoHyphens/>
      <w:ind w:left="180" w:right="125" w:hanging="180"/>
      <w:jc w:val="both"/>
    </w:pPr>
    <w:rPr>
      <w:sz w:val="28"/>
      <w:lang w:eastAsia="ar-SA"/>
    </w:rPr>
  </w:style>
  <w:style w:type="paragraph" w:customStyle="1" w:styleId="af1">
    <w:name w:val="Нормальный"/>
    <w:rsid w:val="00CD5380"/>
    <w:pPr>
      <w:suppressAutoHyphens/>
    </w:pPr>
    <w:rPr>
      <w:rFonts w:eastAsia="Arial"/>
      <w:lang w:eastAsia="ar-SA"/>
    </w:rPr>
  </w:style>
  <w:style w:type="paragraph" w:customStyle="1" w:styleId="NoSpacing1">
    <w:name w:val="No Spacing1"/>
    <w:qFormat/>
    <w:rsid w:val="008E4D30"/>
    <w:rPr>
      <w:rFonts w:eastAsia="Calibri"/>
      <w:szCs w:val="22"/>
      <w:lang w:eastAsia="en-US"/>
    </w:rPr>
  </w:style>
  <w:style w:type="paragraph" w:customStyle="1" w:styleId="13">
    <w:name w:val="Без интервала1"/>
    <w:uiPriority w:val="1"/>
    <w:qFormat/>
    <w:rsid w:val="00D903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Spacing2">
    <w:name w:val="No Spacing2"/>
    <w:uiPriority w:val="1"/>
    <w:qFormat/>
    <w:rsid w:val="00C67B63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35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3">
    <w:name w:val="No Spacing3"/>
    <w:uiPriority w:val="1"/>
    <w:qFormat/>
    <w:rsid w:val="007E395C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FA465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D13B4"/>
    <w:rPr>
      <w:color w:val="800080"/>
      <w:u w:val="single"/>
    </w:rPr>
  </w:style>
  <w:style w:type="paragraph" w:customStyle="1" w:styleId="xl65">
    <w:name w:val="xl6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7">
    <w:name w:val="xl7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8">
    <w:name w:val="xl7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D13B4"/>
    <w:pPr>
      <w:spacing w:before="100" w:beforeAutospacing="1" w:after="100" w:afterAutospacing="1"/>
    </w:pPr>
  </w:style>
  <w:style w:type="paragraph" w:customStyle="1" w:styleId="xl84">
    <w:name w:val="xl84"/>
    <w:basedOn w:val="a"/>
    <w:rsid w:val="00CD13B4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CD13B4"/>
    <w:pPr>
      <w:shd w:val="clear" w:color="000000" w:fill="FFFF00"/>
      <w:spacing w:before="100" w:beforeAutospacing="1" w:after="100" w:afterAutospacing="1"/>
    </w:pPr>
  </w:style>
  <w:style w:type="paragraph" w:customStyle="1" w:styleId="xl93">
    <w:name w:val="xl9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98">
    <w:name w:val="xl9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99">
    <w:name w:val="xl9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00">
    <w:name w:val="xl10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01">
    <w:name w:val="xl10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6">
    <w:name w:val="xl10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7">
    <w:name w:val="xl10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10">
    <w:name w:val="xl11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14">
    <w:name w:val="xl11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18">
    <w:name w:val="xl11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D4341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43415"/>
  </w:style>
  <w:style w:type="character" w:customStyle="1" w:styleId="af7">
    <w:name w:val="Текст примечания Знак"/>
    <w:basedOn w:val="a0"/>
    <w:link w:val="af6"/>
    <w:uiPriority w:val="99"/>
    <w:semiHidden/>
    <w:rsid w:val="00D43415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3415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3415"/>
    <w:rPr>
      <w:b/>
      <w:bCs/>
      <w:sz w:val="24"/>
      <w:szCs w:val="24"/>
    </w:rPr>
  </w:style>
  <w:style w:type="character" w:styleId="afa">
    <w:name w:val="Placeholder Text"/>
    <w:basedOn w:val="a0"/>
    <w:uiPriority w:val="99"/>
    <w:semiHidden/>
    <w:rsid w:val="00B92B95"/>
    <w:rPr>
      <w:color w:val="808080"/>
    </w:rPr>
  </w:style>
  <w:style w:type="table" w:customStyle="1" w:styleId="14">
    <w:name w:val="Сетка таблицы1"/>
    <w:basedOn w:val="a1"/>
    <w:next w:val="af2"/>
    <w:uiPriority w:val="59"/>
    <w:rsid w:val="00CE40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E40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F86D36"/>
    <w:pPr>
      <w:spacing w:before="100" w:beforeAutospacing="1" w:after="100" w:afterAutospacing="1"/>
    </w:pPr>
  </w:style>
  <w:style w:type="paragraph" w:styleId="afc">
    <w:name w:val="footnote text"/>
    <w:basedOn w:val="a"/>
    <w:link w:val="afd"/>
    <w:uiPriority w:val="99"/>
    <w:unhideWhenUsed/>
    <w:rsid w:val="00D12088"/>
  </w:style>
  <w:style w:type="character" w:customStyle="1" w:styleId="afd">
    <w:name w:val="Текст сноски Знак"/>
    <w:basedOn w:val="a0"/>
    <w:link w:val="afc"/>
    <w:uiPriority w:val="99"/>
    <w:rsid w:val="00D12088"/>
  </w:style>
  <w:style w:type="character" w:styleId="afe">
    <w:name w:val="footnote reference"/>
    <w:basedOn w:val="a0"/>
    <w:uiPriority w:val="99"/>
    <w:unhideWhenUsed/>
    <w:rsid w:val="00D12088"/>
    <w:rPr>
      <w:vertAlign w:val="superscript"/>
    </w:rPr>
  </w:style>
  <w:style w:type="character" w:styleId="aff">
    <w:name w:val="page number"/>
    <w:basedOn w:val="a0"/>
    <w:uiPriority w:val="99"/>
    <w:semiHidden/>
    <w:unhideWhenUsed/>
    <w:rsid w:val="007C306E"/>
  </w:style>
  <w:style w:type="character" w:customStyle="1" w:styleId="lmqtte">
    <w:name w:val="lmqtte"/>
    <w:basedOn w:val="a0"/>
    <w:rsid w:val="001805B8"/>
    <w:rPr>
      <w:spacing w:val="-16"/>
      <w:sz w:val="2"/>
      <w:szCs w:val="2"/>
    </w:rPr>
  </w:style>
  <w:style w:type="character" w:customStyle="1" w:styleId="hinthide">
    <w:name w:val="hinthide"/>
    <w:basedOn w:val="a0"/>
    <w:rsid w:val="00034502"/>
  </w:style>
  <w:style w:type="paragraph" w:customStyle="1" w:styleId="22">
    <w:name w:val="Без интервала2"/>
    <w:rsid w:val="00763F1F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A7E09"/>
    <w:pPr>
      <w:autoSpaceDE w:val="0"/>
      <w:autoSpaceDN w:val="0"/>
      <w:adjustRightInd w:val="0"/>
    </w:pPr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16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1DE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D161DE"/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F97A7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ff0">
    <w:name w:val="Document Map"/>
    <w:basedOn w:val="a"/>
    <w:link w:val="aff1"/>
    <w:uiPriority w:val="99"/>
    <w:semiHidden/>
    <w:unhideWhenUsed/>
    <w:rsid w:val="00DC7D22"/>
    <w:rPr>
      <w:rFonts w:ascii="Lucida Grande CY" w:hAnsi="Lucida Grande CY" w:cs="Lucida Grande CY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DC7D22"/>
    <w:rPr>
      <w:rFonts w:ascii="Lucida Grande CY" w:hAnsi="Lucida Grande CY" w:cs="Lucida Grande CY"/>
    </w:rPr>
  </w:style>
  <w:style w:type="paragraph" w:styleId="aff2">
    <w:name w:val="Revision"/>
    <w:hidden/>
    <w:uiPriority w:val="99"/>
    <w:semiHidden/>
    <w:rsid w:val="00DC7D22"/>
  </w:style>
  <w:style w:type="paragraph" w:styleId="15">
    <w:name w:val="toc 1"/>
    <w:basedOn w:val="a"/>
    <w:next w:val="a"/>
    <w:autoRedefine/>
    <w:uiPriority w:val="39"/>
    <w:unhideWhenUsed/>
    <w:rsid w:val="00DC7D22"/>
    <w:pPr>
      <w:spacing w:before="360"/>
    </w:pPr>
    <w:rPr>
      <w:rFonts w:asciiTheme="majorHAnsi" w:hAnsiTheme="majorHAnsi"/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DC7D2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DC7D2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C7D2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C7D2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C7D22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C7D22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C7D22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C7D22"/>
    <w:pPr>
      <w:ind w:left="1680"/>
    </w:pPr>
    <w:rPr>
      <w:rFonts w:asciiTheme="minorHAnsi" w:hAnsiTheme="minorHAnsi"/>
      <w:sz w:val="20"/>
      <w:szCs w:val="20"/>
    </w:rPr>
  </w:style>
  <w:style w:type="paragraph" w:styleId="aff3">
    <w:name w:val="TOC Heading"/>
    <w:basedOn w:val="1"/>
    <w:next w:val="a"/>
    <w:uiPriority w:val="39"/>
    <w:unhideWhenUsed/>
    <w:qFormat/>
    <w:rsid w:val="007D716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character" w:styleId="aff4">
    <w:name w:val="Book Title"/>
    <w:basedOn w:val="a0"/>
    <w:uiPriority w:val="33"/>
    <w:qFormat/>
    <w:rsid w:val="007D7166"/>
    <w:rPr>
      <w:b/>
      <w:bCs/>
      <w:smallCaps/>
      <w:spacing w:val="5"/>
    </w:rPr>
  </w:style>
  <w:style w:type="paragraph" w:styleId="aff5">
    <w:name w:val="Normal Indent"/>
    <w:basedOn w:val="a"/>
    <w:semiHidden/>
    <w:rsid w:val="00DD2F6A"/>
    <w:pPr>
      <w:ind w:left="708"/>
    </w:pPr>
    <w:rPr>
      <w:sz w:val="20"/>
      <w:szCs w:val="20"/>
    </w:rPr>
  </w:style>
  <w:style w:type="paragraph" w:styleId="aff6">
    <w:name w:val="Body Text Indent"/>
    <w:aliases w:val="Основной текст 1,Нумерованный список !!,Надин стиль"/>
    <w:basedOn w:val="a"/>
    <w:link w:val="aff7"/>
    <w:rsid w:val="00DD2F6A"/>
    <w:pPr>
      <w:spacing w:line="360" w:lineRule="auto"/>
      <w:ind w:firstLine="709"/>
      <w:jc w:val="both"/>
    </w:pPr>
    <w:rPr>
      <w:rFonts w:ascii="Arial" w:hAnsi="Arial" w:cs="Arial"/>
      <w:color w:val="000000"/>
      <w:sz w:val="22"/>
    </w:rPr>
  </w:style>
  <w:style w:type="character" w:customStyle="1" w:styleId="aff7">
    <w:name w:val="Основной текст с отступом Знак"/>
    <w:aliases w:val="Основной текст 1 Знак,Нумерованный список !! Знак,Надин стиль Знак"/>
    <w:basedOn w:val="a0"/>
    <w:link w:val="aff6"/>
    <w:rsid w:val="00DD2F6A"/>
    <w:rPr>
      <w:rFonts w:ascii="Arial" w:hAnsi="Arial" w:cs="Arial"/>
      <w:color w:val="000000"/>
      <w:sz w:val="22"/>
    </w:rPr>
  </w:style>
  <w:style w:type="paragraph" w:styleId="24">
    <w:name w:val="Body Text 2"/>
    <w:basedOn w:val="a"/>
    <w:link w:val="25"/>
    <w:semiHidden/>
    <w:rsid w:val="00DD2F6A"/>
    <w:pPr>
      <w:jc w:val="both"/>
    </w:pPr>
    <w:rPr>
      <w:rFonts w:ascii="Arial" w:hAnsi="Arial" w:cs="Arial"/>
      <w:color w:val="000000"/>
      <w:sz w:val="22"/>
      <w:u w:val="single"/>
    </w:rPr>
  </w:style>
  <w:style w:type="character" w:customStyle="1" w:styleId="25">
    <w:name w:val="Основной текст 2 Знак"/>
    <w:basedOn w:val="a0"/>
    <w:link w:val="24"/>
    <w:semiHidden/>
    <w:rsid w:val="00DD2F6A"/>
    <w:rPr>
      <w:rFonts w:ascii="Arial" w:hAnsi="Arial" w:cs="Arial"/>
      <w:color w:val="000000"/>
      <w:sz w:val="22"/>
      <w:u w:val="single"/>
    </w:rPr>
  </w:style>
  <w:style w:type="paragraph" w:styleId="aff8">
    <w:name w:val="Body Text"/>
    <w:aliases w:val="Подпись1,bt"/>
    <w:basedOn w:val="a"/>
    <w:link w:val="aff9"/>
    <w:rsid w:val="00DD2F6A"/>
    <w:pPr>
      <w:spacing w:line="336" w:lineRule="auto"/>
      <w:jc w:val="both"/>
    </w:pPr>
    <w:rPr>
      <w:rFonts w:ascii="Arial" w:hAnsi="Arial" w:cs="Arial"/>
      <w:b/>
      <w:bCs/>
      <w:color w:val="800000"/>
      <w:sz w:val="22"/>
    </w:rPr>
  </w:style>
  <w:style w:type="character" w:customStyle="1" w:styleId="aff9">
    <w:name w:val="Основной текст Знак"/>
    <w:aliases w:val="Подпись1 Знак,bt Знак"/>
    <w:basedOn w:val="a0"/>
    <w:link w:val="aff8"/>
    <w:rsid w:val="00DD2F6A"/>
    <w:rPr>
      <w:rFonts w:ascii="Arial" w:hAnsi="Arial" w:cs="Arial"/>
      <w:b/>
      <w:bCs/>
      <w:color w:val="800000"/>
      <w:sz w:val="22"/>
    </w:rPr>
  </w:style>
  <w:style w:type="paragraph" w:styleId="26">
    <w:name w:val="Body Text Indent 2"/>
    <w:aliases w:val="Body Text Indent 2 Char Char Char Char Char Char Char Char Char Char,Body Text Indent 2 Char Char Char Char Char Char Char Char Char Char Char,Body Text Indent 2 Char Char Char Char Char Char Char Char Char"/>
    <w:basedOn w:val="a"/>
    <w:link w:val="27"/>
    <w:semiHidden/>
    <w:rsid w:val="00DD2F6A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7">
    <w:name w:val="Основной текст с отступом 2 Знак"/>
    <w:aliases w:val="Body Text Indent 2 Char Char Char Char Char Char Char Char Char Char Знак,Body Text Indent 2 Char Char Char Char Char Char Char Char Char Char Char Знак"/>
    <w:basedOn w:val="a0"/>
    <w:link w:val="26"/>
    <w:semiHidden/>
    <w:rsid w:val="00DD2F6A"/>
    <w:rPr>
      <w:rFonts w:ascii="Arial" w:hAnsi="Arial"/>
      <w:sz w:val="22"/>
      <w:szCs w:val="20"/>
    </w:rPr>
  </w:style>
  <w:style w:type="paragraph" w:customStyle="1" w:styleId="xl25">
    <w:name w:val="xl25"/>
    <w:basedOn w:val="a"/>
    <w:rsid w:val="00DD2F6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6">
    <w:name w:val="xl26"/>
    <w:basedOn w:val="a"/>
    <w:rsid w:val="00DD2F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/>
      <w:b/>
      <w:bCs/>
      <w:color w:val="000000"/>
    </w:rPr>
  </w:style>
  <w:style w:type="character" w:customStyle="1" w:styleId="WW8Num11z0">
    <w:name w:val="WW8Num11z0"/>
    <w:rsid w:val="00527252"/>
    <w:rPr>
      <w:rFonts w:ascii="Wingdings" w:hAnsi="Wingdings"/>
    </w:rPr>
  </w:style>
  <w:style w:type="character" w:customStyle="1" w:styleId="apple-converted-space">
    <w:name w:val="apple-converted-space"/>
    <w:basedOn w:val="a0"/>
    <w:rsid w:val="007669E7"/>
  </w:style>
  <w:style w:type="table" w:customStyle="1" w:styleId="33">
    <w:name w:val="Сетка таблицы3"/>
    <w:basedOn w:val="a1"/>
    <w:next w:val="af2"/>
    <w:uiPriority w:val="59"/>
    <w:rsid w:val="00677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523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31"/>
    <w:basedOn w:val="a"/>
    <w:rsid w:val="008F2E45"/>
    <w:rPr>
      <w:rFonts w:eastAsiaTheme="minorHAnsi"/>
    </w:rPr>
  </w:style>
  <w:style w:type="character" w:customStyle="1" w:styleId="blk">
    <w:name w:val="blk"/>
    <w:basedOn w:val="a0"/>
    <w:rsid w:val="00B71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24"/>
  </w:style>
  <w:style w:type="paragraph" w:styleId="1">
    <w:name w:val="heading 1"/>
    <w:aliases w:val="Head 1 Знак,Заголовок 1 Знак Знак,Head 1 Знак Знак,Head 1"/>
    <w:basedOn w:val="a"/>
    <w:next w:val="a"/>
    <w:link w:val="11"/>
    <w:uiPriority w:val="99"/>
    <w:qFormat/>
    <w:rsid w:val="00DF4AF1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DF4AF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288" w:lineRule="auto"/>
      <w:jc w:val="center"/>
      <w:outlineLvl w:val="1"/>
    </w:pPr>
    <w:rPr>
      <w:b/>
      <w:bCs/>
      <w:lang w:val="x-none"/>
    </w:rPr>
  </w:style>
  <w:style w:type="paragraph" w:styleId="3">
    <w:name w:val="heading 3"/>
    <w:aliases w:val="Заголовок 3 Знак2,Заголовок 3 Знак1 Знак1,Naiaea Знак1 Знак1,end Знак1 Знак1,Заголовок 3 2К Знак1 Знак1,2К Знак1 Знак1,Заголовок 3 Знак1 Знак Знак,Naiaea Знак1 Знак Знак,end Знак1 Знак Знак,Заголовок 3 2К Знак1 Знак Знак,2К Знак1 Знак Знак,e"/>
    <w:basedOn w:val="a"/>
    <w:next w:val="a"/>
    <w:link w:val="31"/>
    <w:uiPriority w:val="99"/>
    <w:qFormat/>
    <w:rsid w:val="00DF4AF1"/>
    <w:pPr>
      <w:keepNext/>
      <w:spacing w:before="120" w:after="120"/>
      <w:jc w:val="center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DF4AF1"/>
    <w:pPr>
      <w:keepNext/>
      <w:spacing w:before="120" w:after="120"/>
      <w:ind w:firstLine="709"/>
      <w:jc w:val="center"/>
      <w:outlineLvl w:val="3"/>
    </w:pPr>
    <w:rPr>
      <w:b/>
      <w:bCs/>
      <w:snapToGrid w:val="0"/>
      <w:color w:val="000000"/>
      <w:kern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DF4AF1"/>
    <w:pPr>
      <w:keepNext/>
      <w:jc w:val="center"/>
      <w:outlineLvl w:val="4"/>
    </w:pPr>
    <w:rPr>
      <w:b/>
      <w:bCs/>
      <w:snapToGrid w:val="0"/>
      <w:color w:val="00000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DF4AF1"/>
    <w:pPr>
      <w:keepNext/>
      <w:outlineLvl w:val="5"/>
    </w:pPr>
    <w:rPr>
      <w:rFonts w:ascii="Arial" w:hAnsi="Arial"/>
      <w:b/>
      <w:bCs/>
      <w:snapToGrid w:val="0"/>
      <w:color w:val="000000"/>
      <w:sz w:val="18"/>
      <w:szCs w:val="1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DF4AF1"/>
    <w:pPr>
      <w:keepNext/>
      <w:jc w:val="center"/>
      <w:outlineLvl w:val="6"/>
    </w:pPr>
    <w:rPr>
      <w:rFonts w:ascii="Arial" w:hAnsi="Arial"/>
      <w:b/>
      <w:bCs/>
      <w:i/>
      <w:iCs/>
      <w:snapToGrid w:val="0"/>
      <w:color w:val="00000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DF4AF1"/>
    <w:pPr>
      <w:keepNext/>
      <w:widowControl w:val="0"/>
      <w:tabs>
        <w:tab w:val="left" w:pos="642"/>
        <w:tab w:val="left" w:pos="2768"/>
        <w:tab w:val="left" w:pos="7880"/>
      </w:tabs>
      <w:outlineLvl w:val="7"/>
    </w:pPr>
    <w:rPr>
      <w:rFonts w:ascii="Arial" w:hAnsi="Arial"/>
      <w:b/>
      <w:bCs/>
      <w:snapToGrid w:val="0"/>
      <w:sz w:val="16"/>
      <w:szCs w:val="16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DF4AF1"/>
    <w:pPr>
      <w:keepNext/>
      <w:outlineLvl w:val="8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ead 1 Знак Знак1,Заголовок 1 Знак Знак Знак,Head 1 Знак Знак Знак,Head 1 Знак1"/>
    <w:link w:val="1"/>
    <w:uiPriority w:val="99"/>
    <w:rsid w:val="00DF4AF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DF4AF1"/>
    <w:rPr>
      <w:b/>
      <w:bCs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2 Знак,Заголовок 3 Знак1 Знак1 Знак,Naiaea Знак1 Знак1 Знак,end Знак1 Знак1 Знак,Заголовок 3 2К Знак1 Знак1 Знак,2К Знак1 Знак1 Знак,Заголовок 3 Знак1 Знак Знак Знак,Naiaea Знак1 Знак Знак Знак,end Знак1 Знак Знак Знак"/>
    <w:link w:val="3"/>
    <w:uiPriority w:val="99"/>
    <w:rsid w:val="00DF4AF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F4AF1"/>
    <w:rPr>
      <w:b/>
      <w:bCs/>
      <w:snapToGrid w:val="0"/>
      <w:color w:val="000000"/>
      <w:kern w:val="2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DF4AF1"/>
    <w:rPr>
      <w:b/>
      <w:bCs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DF4AF1"/>
    <w:rPr>
      <w:rFonts w:ascii="Arial" w:hAnsi="Arial" w:cs="Arial"/>
      <w:b/>
      <w:bCs/>
      <w:snapToGrid w:val="0"/>
      <w:color w:val="000000"/>
      <w:sz w:val="18"/>
      <w:szCs w:val="18"/>
      <w:lang w:eastAsia="ru-RU"/>
    </w:rPr>
  </w:style>
  <w:style w:type="character" w:customStyle="1" w:styleId="70">
    <w:name w:val="Заголовок 7 Знак"/>
    <w:link w:val="7"/>
    <w:uiPriority w:val="99"/>
    <w:rsid w:val="00DF4AF1"/>
    <w:rPr>
      <w:rFonts w:ascii="Arial" w:hAnsi="Arial" w:cs="Arial"/>
      <w:b/>
      <w:bCs/>
      <w:i/>
      <w:iCs/>
      <w:snapToGrid w:val="0"/>
      <w:color w:val="000000"/>
      <w:lang w:eastAsia="ru-RU"/>
    </w:rPr>
  </w:style>
  <w:style w:type="character" w:customStyle="1" w:styleId="80">
    <w:name w:val="Заголовок 8 Знак"/>
    <w:link w:val="8"/>
    <w:uiPriority w:val="99"/>
    <w:rsid w:val="00DF4AF1"/>
    <w:rPr>
      <w:rFonts w:ascii="Arial" w:hAnsi="Arial" w:cs="Arial"/>
      <w:b/>
      <w:bCs/>
      <w:snapToGrid w:val="0"/>
      <w:sz w:val="16"/>
      <w:szCs w:val="16"/>
      <w:lang w:eastAsia="ru-RU"/>
    </w:rPr>
  </w:style>
  <w:style w:type="character" w:customStyle="1" w:styleId="90">
    <w:name w:val="Заголовок 9 Знак"/>
    <w:link w:val="9"/>
    <w:uiPriority w:val="99"/>
    <w:rsid w:val="00DF4AF1"/>
    <w:rPr>
      <w:rFonts w:ascii="Arial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uiPriority w:val="99"/>
    <w:rsid w:val="00DF4AF1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30">
    <w:name w:val="Заголовок 3 Знак"/>
    <w:uiPriority w:val="99"/>
    <w:semiHidden/>
    <w:rsid w:val="00DF4AF1"/>
    <w:rPr>
      <w:rFonts w:ascii="Cambria" w:hAnsi="Cambria" w:cs="Cambria"/>
      <w:b/>
      <w:bCs/>
      <w:color w:val="auto"/>
      <w:sz w:val="24"/>
      <w:szCs w:val="24"/>
      <w:lang w:eastAsia="ru-RU"/>
    </w:rPr>
  </w:style>
  <w:style w:type="paragraph" w:styleId="a3">
    <w:name w:val="caption"/>
    <w:aliases w:val="диаграммы,3 Название объекта,Название таблицы + 11 пт,не полужирный,курсив,Название объекта Знак Знак Знак Знак Знак Знак Знак Знак Знак,Caption Char,Caption Char1 Char,Caption Char1,Название табли...,не полужирный Знак"/>
    <w:basedOn w:val="a"/>
    <w:next w:val="a"/>
    <w:link w:val="a4"/>
    <w:uiPriority w:val="99"/>
    <w:qFormat/>
    <w:rsid w:val="00DF4AF1"/>
    <w:pPr>
      <w:spacing w:before="120" w:after="120"/>
      <w:jc w:val="right"/>
    </w:pPr>
    <w:rPr>
      <w:b/>
      <w:bCs/>
      <w:sz w:val="20"/>
      <w:szCs w:val="20"/>
      <w:lang w:val="x-none"/>
    </w:rPr>
  </w:style>
  <w:style w:type="character" w:customStyle="1" w:styleId="a4">
    <w:name w:val="Название объекта Знак"/>
    <w:aliases w:val="диаграммы Знак,3 Название объекта Знак,Название таблицы + 11 пт Знак,не полужирный Знак1,курсив Знак,Название объекта Знак Знак Знак Знак Знак Знак Знак Знак Знак Знак,Caption Char Знак,Caption Char1 Char Знак,Caption Char1 Знак"/>
    <w:link w:val="a3"/>
    <w:uiPriority w:val="99"/>
    <w:rsid w:val="00DF4AF1"/>
    <w:rPr>
      <w:b/>
      <w:bCs/>
      <w:lang w:eastAsia="ru-RU"/>
    </w:rPr>
  </w:style>
  <w:style w:type="paragraph" w:styleId="a5">
    <w:name w:val="Title"/>
    <w:basedOn w:val="a"/>
    <w:link w:val="a6"/>
    <w:uiPriority w:val="99"/>
    <w:qFormat/>
    <w:rsid w:val="00DF4AF1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line="288" w:lineRule="auto"/>
      <w:jc w:val="center"/>
    </w:pPr>
    <w:rPr>
      <w:b/>
      <w:bCs/>
      <w:sz w:val="28"/>
      <w:szCs w:val="28"/>
      <w:u w:val="single"/>
      <w:lang w:val="x-none"/>
    </w:rPr>
  </w:style>
  <w:style w:type="character" w:customStyle="1" w:styleId="a6">
    <w:name w:val="Название Знак"/>
    <w:link w:val="a5"/>
    <w:uiPriority w:val="99"/>
    <w:rsid w:val="00DF4AF1"/>
    <w:rPr>
      <w:b/>
      <w:bCs/>
      <w:sz w:val="28"/>
      <w:szCs w:val="28"/>
      <w:u w:val="single"/>
      <w:lang w:eastAsia="ru-RU"/>
    </w:rPr>
  </w:style>
  <w:style w:type="character" w:styleId="a7">
    <w:name w:val="Strong"/>
    <w:uiPriority w:val="22"/>
    <w:qFormat/>
    <w:rsid w:val="00DF4AF1"/>
    <w:rPr>
      <w:b/>
      <w:bCs/>
    </w:rPr>
  </w:style>
  <w:style w:type="character" w:styleId="a8">
    <w:name w:val="Emphasis"/>
    <w:uiPriority w:val="99"/>
    <w:qFormat/>
    <w:rsid w:val="00DF4AF1"/>
    <w:rPr>
      <w:i/>
      <w:iCs/>
    </w:rPr>
  </w:style>
  <w:style w:type="paragraph" w:styleId="a9">
    <w:name w:val="No Spacing"/>
    <w:uiPriority w:val="1"/>
    <w:qFormat/>
    <w:rsid w:val="00DF4AF1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DF4A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3575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357533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575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357533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3D4824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D4824"/>
    <w:rPr>
      <w:rFonts w:ascii="Tahoma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CD538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12">
    <w:name w:val="Цитата1"/>
    <w:basedOn w:val="a"/>
    <w:rsid w:val="00CD5380"/>
    <w:pPr>
      <w:tabs>
        <w:tab w:val="left" w:pos="7088"/>
      </w:tabs>
      <w:suppressAutoHyphens/>
      <w:ind w:left="180" w:right="125" w:hanging="180"/>
      <w:jc w:val="both"/>
    </w:pPr>
    <w:rPr>
      <w:sz w:val="28"/>
      <w:lang w:eastAsia="ar-SA"/>
    </w:rPr>
  </w:style>
  <w:style w:type="paragraph" w:customStyle="1" w:styleId="af1">
    <w:name w:val="Нормальный"/>
    <w:rsid w:val="00CD5380"/>
    <w:pPr>
      <w:suppressAutoHyphens/>
    </w:pPr>
    <w:rPr>
      <w:rFonts w:eastAsia="Arial"/>
      <w:lang w:eastAsia="ar-SA"/>
    </w:rPr>
  </w:style>
  <w:style w:type="paragraph" w:customStyle="1" w:styleId="NoSpacing1">
    <w:name w:val="No Spacing1"/>
    <w:qFormat/>
    <w:rsid w:val="008E4D30"/>
    <w:rPr>
      <w:rFonts w:eastAsia="Calibri"/>
      <w:szCs w:val="22"/>
      <w:lang w:eastAsia="en-US"/>
    </w:rPr>
  </w:style>
  <w:style w:type="paragraph" w:customStyle="1" w:styleId="13">
    <w:name w:val="Без интервала1"/>
    <w:uiPriority w:val="1"/>
    <w:qFormat/>
    <w:rsid w:val="00D9032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oSpacing2">
    <w:name w:val="No Spacing2"/>
    <w:uiPriority w:val="1"/>
    <w:qFormat/>
    <w:rsid w:val="00C67B63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352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3">
    <w:name w:val="No Spacing3"/>
    <w:uiPriority w:val="1"/>
    <w:qFormat/>
    <w:rsid w:val="007E395C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FA465A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CD13B4"/>
    <w:rPr>
      <w:color w:val="800080"/>
      <w:u w:val="single"/>
    </w:rPr>
  </w:style>
  <w:style w:type="paragraph" w:customStyle="1" w:styleId="xl65">
    <w:name w:val="xl6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7">
    <w:name w:val="xl7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8">
    <w:name w:val="xl7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CD13B4"/>
    <w:pPr>
      <w:spacing w:before="100" w:beforeAutospacing="1" w:after="100" w:afterAutospacing="1"/>
    </w:pPr>
  </w:style>
  <w:style w:type="paragraph" w:customStyle="1" w:styleId="xl84">
    <w:name w:val="xl84"/>
    <w:basedOn w:val="a"/>
    <w:rsid w:val="00CD13B4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6">
    <w:name w:val="xl8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2">
    <w:name w:val="xl92"/>
    <w:basedOn w:val="a"/>
    <w:rsid w:val="00CD13B4"/>
    <w:pPr>
      <w:shd w:val="clear" w:color="000000" w:fill="FFFF00"/>
      <w:spacing w:before="100" w:beforeAutospacing="1" w:after="100" w:afterAutospacing="1"/>
    </w:pPr>
  </w:style>
  <w:style w:type="paragraph" w:customStyle="1" w:styleId="xl93">
    <w:name w:val="xl9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98">
    <w:name w:val="xl9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99">
    <w:name w:val="xl9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00">
    <w:name w:val="xl10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01">
    <w:name w:val="xl10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06">
    <w:name w:val="xl10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7">
    <w:name w:val="xl10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10">
    <w:name w:val="xl11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14">
    <w:name w:val="xl114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paragraph" w:customStyle="1" w:styleId="xl118">
    <w:name w:val="xl118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CD13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unhideWhenUsed/>
    <w:rsid w:val="00D4341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D43415"/>
  </w:style>
  <w:style w:type="character" w:customStyle="1" w:styleId="af7">
    <w:name w:val="Текст примечания Знак"/>
    <w:basedOn w:val="a0"/>
    <w:link w:val="af6"/>
    <w:uiPriority w:val="99"/>
    <w:semiHidden/>
    <w:rsid w:val="00D43415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3415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3415"/>
    <w:rPr>
      <w:b/>
      <w:bCs/>
      <w:sz w:val="24"/>
      <w:szCs w:val="24"/>
    </w:rPr>
  </w:style>
  <w:style w:type="character" w:styleId="afa">
    <w:name w:val="Placeholder Text"/>
    <w:basedOn w:val="a0"/>
    <w:uiPriority w:val="99"/>
    <w:semiHidden/>
    <w:rsid w:val="00B92B95"/>
    <w:rPr>
      <w:color w:val="808080"/>
    </w:rPr>
  </w:style>
  <w:style w:type="table" w:customStyle="1" w:styleId="14">
    <w:name w:val="Сетка таблицы1"/>
    <w:basedOn w:val="a1"/>
    <w:next w:val="af2"/>
    <w:uiPriority w:val="59"/>
    <w:rsid w:val="00CE40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E40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semiHidden/>
    <w:unhideWhenUsed/>
    <w:rsid w:val="00F86D36"/>
    <w:pPr>
      <w:spacing w:before="100" w:beforeAutospacing="1" w:after="100" w:afterAutospacing="1"/>
    </w:pPr>
  </w:style>
  <w:style w:type="paragraph" w:styleId="afc">
    <w:name w:val="footnote text"/>
    <w:basedOn w:val="a"/>
    <w:link w:val="afd"/>
    <w:uiPriority w:val="99"/>
    <w:unhideWhenUsed/>
    <w:rsid w:val="00D12088"/>
  </w:style>
  <w:style w:type="character" w:customStyle="1" w:styleId="afd">
    <w:name w:val="Текст сноски Знак"/>
    <w:basedOn w:val="a0"/>
    <w:link w:val="afc"/>
    <w:uiPriority w:val="99"/>
    <w:rsid w:val="00D12088"/>
  </w:style>
  <w:style w:type="character" w:styleId="afe">
    <w:name w:val="footnote reference"/>
    <w:basedOn w:val="a0"/>
    <w:uiPriority w:val="99"/>
    <w:unhideWhenUsed/>
    <w:rsid w:val="00D12088"/>
    <w:rPr>
      <w:vertAlign w:val="superscript"/>
    </w:rPr>
  </w:style>
  <w:style w:type="character" w:styleId="aff">
    <w:name w:val="page number"/>
    <w:basedOn w:val="a0"/>
    <w:uiPriority w:val="99"/>
    <w:semiHidden/>
    <w:unhideWhenUsed/>
    <w:rsid w:val="007C306E"/>
  </w:style>
  <w:style w:type="character" w:customStyle="1" w:styleId="lmqtte">
    <w:name w:val="lmqtte"/>
    <w:basedOn w:val="a0"/>
    <w:rsid w:val="001805B8"/>
    <w:rPr>
      <w:spacing w:val="-16"/>
      <w:sz w:val="2"/>
      <w:szCs w:val="2"/>
    </w:rPr>
  </w:style>
  <w:style w:type="character" w:customStyle="1" w:styleId="hinthide">
    <w:name w:val="hinthide"/>
    <w:basedOn w:val="a0"/>
    <w:rsid w:val="00034502"/>
  </w:style>
  <w:style w:type="paragraph" w:customStyle="1" w:styleId="22">
    <w:name w:val="Без интервала2"/>
    <w:rsid w:val="00763F1F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A7E09"/>
    <w:pPr>
      <w:autoSpaceDE w:val="0"/>
      <w:autoSpaceDN w:val="0"/>
      <w:adjustRightInd w:val="0"/>
    </w:pPr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16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1DE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D161DE"/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F97A7F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styleId="aff0">
    <w:name w:val="Document Map"/>
    <w:basedOn w:val="a"/>
    <w:link w:val="aff1"/>
    <w:uiPriority w:val="99"/>
    <w:semiHidden/>
    <w:unhideWhenUsed/>
    <w:rsid w:val="00DC7D22"/>
    <w:rPr>
      <w:rFonts w:ascii="Lucida Grande CY" w:hAnsi="Lucida Grande CY" w:cs="Lucida Grande CY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DC7D22"/>
    <w:rPr>
      <w:rFonts w:ascii="Lucida Grande CY" w:hAnsi="Lucida Grande CY" w:cs="Lucida Grande CY"/>
    </w:rPr>
  </w:style>
  <w:style w:type="paragraph" w:styleId="aff2">
    <w:name w:val="Revision"/>
    <w:hidden/>
    <w:uiPriority w:val="99"/>
    <w:semiHidden/>
    <w:rsid w:val="00DC7D22"/>
  </w:style>
  <w:style w:type="paragraph" w:styleId="15">
    <w:name w:val="toc 1"/>
    <w:basedOn w:val="a"/>
    <w:next w:val="a"/>
    <w:autoRedefine/>
    <w:uiPriority w:val="39"/>
    <w:unhideWhenUsed/>
    <w:rsid w:val="00DC7D22"/>
    <w:pPr>
      <w:spacing w:before="360"/>
    </w:pPr>
    <w:rPr>
      <w:rFonts w:asciiTheme="majorHAnsi" w:hAnsiTheme="majorHAnsi"/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DC7D2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DC7D2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C7D2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C7D2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C7D22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C7D22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C7D22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C7D22"/>
    <w:pPr>
      <w:ind w:left="1680"/>
    </w:pPr>
    <w:rPr>
      <w:rFonts w:asciiTheme="minorHAnsi" w:hAnsiTheme="minorHAnsi"/>
      <w:sz w:val="20"/>
      <w:szCs w:val="20"/>
    </w:rPr>
  </w:style>
  <w:style w:type="paragraph" w:styleId="aff3">
    <w:name w:val="TOC Heading"/>
    <w:basedOn w:val="1"/>
    <w:next w:val="a"/>
    <w:uiPriority w:val="39"/>
    <w:unhideWhenUsed/>
    <w:qFormat/>
    <w:rsid w:val="007D716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character" w:styleId="aff4">
    <w:name w:val="Book Title"/>
    <w:basedOn w:val="a0"/>
    <w:uiPriority w:val="33"/>
    <w:qFormat/>
    <w:rsid w:val="007D7166"/>
    <w:rPr>
      <w:b/>
      <w:bCs/>
      <w:smallCaps/>
      <w:spacing w:val="5"/>
    </w:rPr>
  </w:style>
  <w:style w:type="paragraph" w:styleId="aff5">
    <w:name w:val="Normal Indent"/>
    <w:basedOn w:val="a"/>
    <w:semiHidden/>
    <w:rsid w:val="00DD2F6A"/>
    <w:pPr>
      <w:ind w:left="708"/>
    </w:pPr>
    <w:rPr>
      <w:sz w:val="20"/>
      <w:szCs w:val="20"/>
    </w:rPr>
  </w:style>
  <w:style w:type="paragraph" w:styleId="aff6">
    <w:name w:val="Body Text Indent"/>
    <w:aliases w:val="Основной текст 1,Нумерованный список !!,Надин стиль"/>
    <w:basedOn w:val="a"/>
    <w:link w:val="aff7"/>
    <w:rsid w:val="00DD2F6A"/>
    <w:pPr>
      <w:spacing w:line="360" w:lineRule="auto"/>
      <w:ind w:firstLine="709"/>
      <w:jc w:val="both"/>
    </w:pPr>
    <w:rPr>
      <w:rFonts w:ascii="Arial" w:hAnsi="Arial" w:cs="Arial"/>
      <w:color w:val="000000"/>
      <w:sz w:val="22"/>
    </w:rPr>
  </w:style>
  <w:style w:type="character" w:customStyle="1" w:styleId="aff7">
    <w:name w:val="Основной текст с отступом Знак"/>
    <w:aliases w:val="Основной текст 1 Знак,Нумерованный список !! Знак,Надин стиль Знак"/>
    <w:basedOn w:val="a0"/>
    <w:link w:val="aff6"/>
    <w:rsid w:val="00DD2F6A"/>
    <w:rPr>
      <w:rFonts w:ascii="Arial" w:hAnsi="Arial" w:cs="Arial"/>
      <w:color w:val="000000"/>
      <w:sz w:val="22"/>
    </w:rPr>
  </w:style>
  <w:style w:type="paragraph" w:styleId="24">
    <w:name w:val="Body Text 2"/>
    <w:basedOn w:val="a"/>
    <w:link w:val="25"/>
    <w:semiHidden/>
    <w:rsid w:val="00DD2F6A"/>
    <w:pPr>
      <w:jc w:val="both"/>
    </w:pPr>
    <w:rPr>
      <w:rFonts w:ascii="Arial" w:hAnsi="Arial" w:cs="Arial"/>
      <w:color w:val="000000"/>
      <w:sz w:val="22"/>
      <w:u w:val="single"/>
    </w:rPr>
  </w:style>
  <w:style w:type="character" w:customStyle="1" w:styleId="25">
    <w:name w:val="Основной текст 2 Знак"/>
    <w:basedOn w:val="a0"/>
    <w:link w:val="24"/>
    <w:semiHidden/>
    <w:rsid w:val="00DD2F6A"/>
    <w:rPr>
      <w:rFonts w:ascii="Arial" w:hAnsi="Arial" w:cs="Arial"/>
      <w:color w:val="000000"/>
      <w:sz w:val="22"/>
      <w:u w:val="single"/>
    </w:rPr>
  </w:style>
  <w:style w:type="paragraph" w:styleId="aff8">
    <w:name w:val="Body Text"/>
    <w:aliases w:val="Подпись1,bt"/>
    <w:basedOn w:val="a"/>
    <w:link w:val="aff9"/>
    <w:rsid w:val="00DD2F6A"/>
    <w:pPr>
      <w:spacing w:line="336" w:lineRule="auto"/>
      <w:jc w:val="both"/>
    </w:pPr>
    <w:rPr>
      <w:rFonts w:ascii="Arial" w:hAnsi="Arial" w:cs="Arial"/>
      <w:b/>
      <w:bCs/>
      <w:color w:val="800000"/>
      <w:sz w:val="22"/>
    </w:rPr>
  </w:style>
  <w:style w:type="character" w:customStyle="1" w:styleId="aff9">
    <w:name w:val="Основной текст Знак"/>
    <w:aliases w:val="Подпись1 Знак,bt Знак"/>
    <w:basedOn w:val="a0"/>
    <w:link w:val="aff8"/>
    <w:rsid w:val="00DD2F6A"/>
    <w:rPr>
      <w:rFonts w:ascii="Arial" w:hAnsi="Arial" w:cs="Arial"/>
      <w:b/>
      <w:bCs/>
      <w:color w:val="800000"/>
      <w:sz w:val="22"/>
    </w:rPr>
  </w:style>
  <w:style w:type="paragraph" w:styleId="26">
    <w:name w:val="Body Text Indent 2"/>
    <w:aliases w:val="Body Text Indent 2 Char Char Char Char Char Char Char Char Char Char,Body Text Indent 2 Char Char Char Char Char Char Char Char Char Char Char,Body Text Indent 2 Char Char Char Char Char Char Char Char Char"/>
    <w:basedOn w:val="a"/>
    <w:link w:val="27"/>
    <w:semiHidden/>
    <w:rsid w:val="00DD2F6A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7">
    <w:name w:val="Основной текст с отступом 2 Знак"/>
    <w:aliases w:val="Body Text Indent 2 Char Char Char Char Char Char Char Char Char Char Знак,Body Text Indent 2 Char Char Char Char Char Char Char Char Char Char Char Знак"/>
    <w:basedOn w:val="a0"/>
    <w:link w:val="26"/>
    <w:semiHidden/>
    <w:rsid w:val="00DD2F6A"/>
    <w:rPr>
      <w:rFonts w:ascii="Arial" w:hAnsi="Arial"/>
      <w:sz w:val="22"/>
      <w:szCs w:val="20"/>
    </w:rPr>
  </w:style>
  <w:style w:type="paragraph" w:customStyle="1" w:styleId="xl25">
    <w:name w:val="xl25"/>
    <w:basedOn w:val="a"/>
    <w:rsid w:val="00DD2F6A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6">
    <w:name w:val="xl26"/>
    <w:basedOn w:val="a"/>
    <w:rsid w:val="00DD2F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/>
      <w:b/>
      <w:bCs/>
      <w:color w:val="000000"/>
    </w:rPr>
  </w:style>
  <w:style w:type="character" w:customStyle="1" w:styleId="WW8Num11z0">
    <w:name w:val="WW8Num11z0"/>
    <w:rsid w:val="00527252"/>
    <w:rPr>
      <w:rFonts w:ascii="Wingdings" w:hAnsi="Wingdings"/>
    </w:rPr>
  </w:style>
  <w:style w:type="character" w:customStyle="1" w:styleId="apple-converted-space">
    <w:name w:val="apple-converted-space"/>
    <w:basedOn w:val="a0"/>
    <w:rsid w:val="007669E7"/>
  </w:style>
  <w:style w:type="table" w:customStyle="1" w:styleId="33">
    <w:name w:val="Сетка таблицы3"/>
    <w:basedOn w:val="a1"/>
    <w:next w:val="af2"/>
    <w:uiPriority w:val="59"/>
    <w:rsid w:val="00677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523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31"/>
    <w:basedOn w:val="a"/>
    <w:rsid w:val="008F2E45"/>
    <w:rPr>
      <w:rFonts w:eastAsiaTheme="minorHAnsi"/>
    </w:rPr>
  </w:style>
  <w:style w:type="character" w:customStyle="1" w:styleId="blk">
    <w:name w:val="blk"/>
    <w:basedOn w:val="a0"/>
    <w:rsid w:val="00B7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959">
              <w:marLeft w:val="475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1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8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07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63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26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34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30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51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612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283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031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64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563">
              <w:marLeft w:val="475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37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947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963">
                              <w:marLeft w:val="0"/>
                              <w:marRight w:val="0"/>
                              <w:marTop w:val="79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8500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48187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185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6235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577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8850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5081">
                              <w:marLeft w:val="0"/>
                              <w:marRight w:val="0"/>
                              <w:marTop w:val="79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5882">
                              <w:marLeft w:val="0"/>
                              <w:marRight w:val="0"/>
                              <w:marTop w:val="79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747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27977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8016">
                                  <w:marLeft w:val="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8835">
                                  <w:marLeft w:val="0"/>
                                  <w:marRight w:val="0"/>
                                  <w:marTop w:val="79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7451">
                                  <w:marLeft w:val="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8398">
                                  <w:marLeft w:val="0"/>
                                  <w:marRight w:val="0"/>
                                  <w:marTop w:val="79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007656">
                              <w:marLeft w:val="0"/>
                              <w:marRight w:val="0"/>
                              <w:marTop w:val="79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616238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276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1814">
                          <w:marLeft w:val="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1380">
                              <w:marLeft w:val="0"/>
                              <w:marRight w:val="0"/>
                              <w:marTop w:val="79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6010">
                              <w:marLeft w:val="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52">
      <w:bodyDiv w:val="1"/>
      <w:marLeft w:val="52"/>
      <w:marRight w:val="52"/>
      <w:marTop w:val="52"/>
      <w:marBottom w:val="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067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529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263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918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567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437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1C9373"/>
                        <w:left w:val="single" w:sz="4" w:space="7" w:color="548CA6"/>
                        <w:bottom w:val="single" w:sz="4" w:space="7" w:color="1C9373"/>
                        <w:right w:val="single" w:sz="4" w:space="7" w:color="1C9373"/>
                      </w:divBdr>
                    </w:div>
                  </w:divsChild>
                </w:div>
                <w:div w:id="13768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381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1C9373"/>
                        <w:left w:val="single" w:sz="4" w:space="7" w:color="548CA6"/>
                        <w:bottom w:val="single" w:sz="4" w:space="7" w:color="1C9373"/>
                        <w:right w:val="single" w:sz="4" w:space="7" w:color="1C9373"/>
                      </w:divBdr>
                    </w:div>
                  </w:divsChild>
                </w:div>
              </w:divsChild>
            </w:div>
            <w:div w:id="1324358358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99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1C9373"/>
                        <w:left w:val="single" w:sz="4" w:space="7" w:color="548CA6"/>
                        <w:bottom w:val="single" w:sz="4" w:space="7" w:color="1C9373"/>
                        <w:right w:val="single" w:sz="4" w:space="7" w:color="1C9373"/>
                      </w:divBdr>
                    </w:div>
                  </w:divsChild>
                </w:div>
              </w:divsChild>
            </w:div>
            <w:div w:id="1447232453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218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1C9373"/>
                        <w:left w:val="single" w:sz="4" w:space="7" w:color="548CA6"/>
                        <w:bottom w:val="single" w:sz="4" w:space="7" w:color="1C9373"/>
                        <w:right w:val="single" w:sz="4" w:space="7" w:color="1C9373"/>
                      </w:divBdr>
                    </w:div>
                  </w:divsChild>
                </w:div>
              </w:divsChild>
            </w:div>
            <w:div w:id="1525746436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983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460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1319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620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7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1C9373"/>
                        <w:left w:val="single" w:sz="4" w:space="7" w:color="548CA6"/>
                        <w:bottom w:val="single" w:sz="4" w:space="7" w:color="1C9373"/>
                        <w:right w:val="single" w:sz="4" w:space="7" w:color="1C9373"/>
                      </w:divBdr>
                    </w:div>
                  </w:divsChild>
                </w:div>
                <w:div w:id="17990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4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1C9373"/>
                        <w:left w:val="single" w:sz="4" w:space="7" w:color="548CA6"/>
                        <w:bottom w:val="single" w:sz="4" w:space="7" w:color="1C9373"/>
                        <w:right w:val="single" w:sz="4" w:space="7" w:color="1C9373"/>
                      </w:divBdr>
                    </w:div>
                  </w:divsChild>
                </w:div>
              </w:divsChild>
            </w:div>
            <w:div w:id="2053995899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09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7" w:color="1C9373"/>
                        <w:left w:val="single" w:sz="4" w:space="7" w:color="548CA6"/>
                        <w:bottom w:val="single" w:sz="4" w:space="7" w:color="1C9373"/>
                        <w:right w:val="single" w:sz="4" w:space="7" w:color="1C9373"/>
                      </w:divBdr>
                    </w:div>
                  </w:divsChild>
                </w:div>
              </w:divsChild>
            </w:div>
            <w:div w:id="2090226074">
              <w:marLeft w:val="524"/>
              <w:marRight w:val="5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4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2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9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30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86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36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990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18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38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54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682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348A-431E-4E7E-AC51-D768F1416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F6D2F-68FF-4688-B3E8-2A944C9F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1383</Words>
  <Characters>11098</Characters>
  <Application>Microsoft Office Word</Application>
  <DocSecurity>0</DocSecurity>
  <Lines>92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ПРАВОВЫЕ ОСНОВЫ ПРОВЕДЕНИЯ ЭКСПЕРТИЗЫ. </vt:lpstr>
    </vt:vector>
  </TitlesOfParts>
  <Company>АНО Центр "Независимая Экспертиза"</Company>
  <LinksUpToDate>false</LinksUpToDate>
  <CharactersWithSpaces>12457</CharactersWithSpaces>
  <SharedDoc>false</SharedDoc>
  <HLinks>
    <vt:vector size="60" baseType="variant">
      <vt:variant>
        <vt:i4>5439519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http://ru.wikipedia.org/wiki/%D0%9D%D0%B0%D0%BD%D0%BE%D0%BC%D0%B5%D1%82%D1%80</vt:lpwstr>
      </vt:variant>
      <vt:variant>
        <vt:lpwstr/>
      </vt:variant>
      <vt:variant>
        <vt:i4>2752585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http://ru.wikipedia.org/w/index.php?title=%D0%A1%D1%87%D0%B8%D1%82%D1%8B%D0%B2%D0%B0%D1%8E%D1%89%D0%B0%D1%8F_%D0%B3%D0%BE%D0%BB%D0%BE%D0%B2%D0%BA%D0%B0_%D0%B6%D1%91%D1%81%D1%82%D0%BA%D0%BE%D0%B3%D0%BE_%D0%B4%D0%B8%D1%81%D0%BA%D0%B0&amp;action=edit&amp;redlink=1</vt:lpwstr>
      </vt:variant>
      <vt:variant>
        <vt:lpwstr/>
      </vt:variant>
      <vt:variant>
        <vt:i4>2359355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http://ru.wikipedia.org/wiki/%D0%9E%D1%81%D1%8C</vt:lpwstr>
      </vt:variant>
      <vt:variant>
        <vt:lpwstr/>
      </vt:variant>
      <vt:variant>
        <vt:i4>5242958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http://ru.wikipedia.org/wiki/%D0%A5%D1%80%D0%BE%D0%BC</vt:lpwstr>
      </vt:variant>
      <vt:variant>
        <vt:lpwstr/>
      </vt:variant>
      <vt:variant>
        <vt:i4>8323170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http://ru.wikipedia.org/wiki/%D0%9E%D0%BA%D1%81%D0%B8%D0%B4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http://ru.wikipedia.org/wiki/%D0%A4%D0%B5%D1%80%D1%80%D0%BE%D0%BC%D0%B0%D0%B3%D0%BD%D0%B5%D1%82%D0%B8%D0%BA%D0%B8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http://ru.wikipedia.org/w/index.php?title=%D0%9F%D0%BB%D0%B0%D1%81%D1%82%D0%B8%D0%BD%D0%B0_%D0%B6%D1%91%D1%81%D1%82%D0%BA%D0%BE%D0%B3%D0%BE_%D0%B4%D0%B8%D1%81%D0%BA%D0%B0&amp;action=edit&amp;redlink=1</vt:lpwstr>
      </vt:variant>
      <vt:variant>
        <vt:lpwstr/>
      </vt:variant>
      <vt:variant>
        <vt:i4>5242907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http://ru.wikipedia.org/wiki/%D0%A1%D1%82%D0%B5%D0%BA%D0%BB%D0%BE</vt:lpwstr>
      </vt:variant>
      <vt:variant>
        <vt:lpwstr/>
      </vt:variant>
      <vt:variant>
        <vt:i4>524318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http://ru.wikipedia.org/wiki/%D0%90%D0%BB%D1%8E%D0%BC%D0%B8%D0%BD%D0%B8%D0%B9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http://ru.wikipedia.org/wiki/%D0%94%D0%B8%D1%81%D0%BA%D0%B5%D1%82%D0%B0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Кирилл Евгенеьвич</dc:creator>
  <cp:lastModifiedBy>User1</cp:lastModifiedBy>
  <cp:revision>6</cp:revision>
  <cp:lastPrinted>2020-08-25T14:42:00Z</cp:lastPrinted>
  <dcterms:created xsi:type="dcterms:W3CDTF">2017-03-07T14:19:00Z</dcterms:created>
  <dcterms:modified xsi:type="dcterms:W3CDTF">2020-08-25T14:43:00Z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149yBrHvoKRFyEz6htZQA-loO9aUOYutI6S9sN5kZcgk</vt:lpwstr>
  </property>
  <property fmtid="{D5CDD505-2E9C-101B-9397-08002B2CF9AE}" pid="4" name="Google.Documents.RevisionId">
    <vt:lpwstr>10728008465899217096</vt:lpwstr>
  </property>
  <property fmtid="{D5CDD505-2E9C-101B-9397-08002B2CF9AE}" pid="5" name="Google.Documents.PreviousRevisionId">
    <vt:lpwstr>07493483628165270142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